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E185A" w14:textId="1810B36C" w:rsidR="005963AE" w:rsidRDefault="005963AE" w:rsidP="009860F3">
      <w:pPr>
        <w:spacing w:after="0" w:line="240" w:lineRule="auto"/>
        <w:ind w:right="706" w:firstLine="993"/>
        <w:jc w:val="center"/>
        <w:rPr>
          <w:rFonts w:ascii="Arial" w:hAnsi="Arial" w:cs="Arial"/>
          <w:b/>
          <w:bCs/>
          <w:color w:val="00438C"/>
          <w:sz w:val="48"/>
          <w:szCs w:val="48"/>
        </w:rPr>
      </w:pPr>
      <w:r>
        <w:rPr>
          <w:noProof/>
          <w:lang w:eastAsia="en-AU"/>
        </w:rPr>
        <w:drawing>
          <wp:anchor distT="0" distB="0" distL="114300" distR="114300" simplePos="0" relativeHeight="251772928" behindDoc="1" locked="0" layoutInCell="1" allowOverlap="1" wp14:anchorId="34B960D0" wp14:editId="53C00668">
            <wp:simplePos x="0" y="0"/>
            <wp:positionH relativeFrom="page">
              <wp:align>left</wp:align>
            </wp:positionH>
            <wp:positionV relativeFrom="paragraph">
              <wp:posOffset>-205740</wp:posOffset>
            </wp:positionV>
            <wp:extent cx="7560310" cy="1807210"/>
            <wp:effectExtent l="0" t="0" r="2540" b="254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/>
                    <a:srcRect t="7495" b="1764"/>
                    <a:stretch/>
                  </pic:blipFill>
                  <pic:spPr bwMode="auto">
                    <a:xfrm>
                      <a:off x="0" y="0"/>
                      <a:ext cx="7560310" cy="1807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66A27" w14:textId="15B6CD69" w:rsidR="005963AE" w:rsidRDefault="005963AE" w:rsidP="009860F3">
      <w:pPr>
        <w:spacing w:after="0" w:line="240" w:lineRule="auto"/>
        <w:ind w:right="706" w:firstLine="993"/>
        <w:jc w:val="center"/>
        <w:rPr>
          <w:rFonts w:ascii="Arial" w:hAnsi="Arial" w:cs="Arial"/>
          <w:b/>
          <w:bCs/>
          <w:color w:val="00438C"/>
          <w:sz w:val="48"/>
          <w:szCs w:val="48"/>
        </w:rPr>
      </w:pPr>
    </w:p>
    <w:p w14:paraId="089A5039" w14:textId="111077DF" w:rsidR="005963AE" w:rsidRDefault="005963AE" w:rsidP="009860F3">
      <w:pPr>
        <w:spacing w:after="0" w:line="240" w:lineRule="auto"/>
        <w:ind w:right="706" w:firstLine="993"/>
        <w:jc w:val="center"/>
        <w:rPr>
          <w:rFonts w:ascii="Arial" w:hAnsi="Arial" w:cs="Arial"/>
          <w:b/>
          <w:bCs/>
          <w:color w:val="00438C"/>
          <w:sz w:val="48"/>
          <w:szCs w:val="48"/>
        </w:rPr>
      </w:pPr>
    </w:p>
    <w:p w14:paraId="2F30D6E6" w14:textId="77777777" w:rsidR="005963AE" w:rsidRPr="00554F34" w:rsidRDefault="005963AE" w:rsidP="009860F3">
      <w:pPr>
        <w:spacing w:after="0" w:line="240" w:lineRule="auto"/>
        <w:ind w:right="706" w:firstLine="993"/>
        <w:jc w:val="center"/>
        <w:rPr>
          <w:rFonts w:ascii="Arial" w:hAnsi="Arial" w:cs="Arial"/>
          <w:b/>
          <w:bCs/>
          <w:color w:val="00438C"/>
          <w:sz w:val="24"/>
          <w:szCs w:val="24"/>
        </w:rPr>
      </w:pPr>
    </w:p>
    <w:p w14:paraId="26393D60" w14:textId="08C2AB43" w:rsidR="009860F3" w:rsidRPr="006066DD" w:rsidRDefault="009860F3" w:rsidP="009860F3">
      <w:pPr>
        <w:spacing w:after="0" w:line="240" w:lineRule="auto"/>
        <w:ind w:right="706" w:firstLine="993"/>
        <w:jc w:val="center"/>
        <w:rPr>
          <w:rFonts w:ascii="Arial" w:hAnsi="Arial" w:cs="Arial"/>
          <w:b/>
          <w:bCs/>
          <w:color w:val="00438C"/>
          <w:sz w:val="48"/>
          <w:szCs w:val="48"/>
        </w:rPr>
      </w:pPr>
      <w:r w:rsidRPr="006066DD">
        <w:rPr>
          <w:rFonts w:ascii="Arial" w:hAnsi="Arial" w:cs="Arial"/>
          <w:b/>
          <w:bCs/>
          <w:color w:val="00438C"/>
          <w:sz w:val="48"/>
          <w:szCs w:val="48"/>
        </w:rPr>
        <w:t>Event Management</w:t>
      </w:r>
    </w:p>
    <w:p w14:paraId="1C6AAD78" w14:textId="77777777" w:rsidR="004F47C2" w:rsidRDefault="004F47C2" w:rsidP="00A07F4D">
      <w:pPr>
        <w:spacing w:after="120" w:line="240" w:lineRule="auto"/>
        <w:contextualSpacing/>
        <w:jc w:val="center"/>
        <w:rPr>
          <w:rFonts w:ascii="Proxima Nova" w:hAnsi="Proxima Nova"/>
          <w:b/>
          <w:bCs/>
          <w:color w:val="00438C"/>
          <w:sz w:val="48"/>
          <w:szCs w:val="48"/>
        </w:rPr>
      </w:pPr>
      <w:r>
        <w:rPr>
          <w:rFonts w:ascii="Proxima Nova" w:hAnsi="Proxima Nova"/>
          <w:b/>
          <w:bCs/>
          <w:color w:val="00438C"/>
          <w:sz w:val="48"/>
          <w:szCs w:val="48"/>
        </w:rPr>
        <w:t>EVENT EMERGENCY AND EVACUATION RESPONSE PLAN TEMPLATE</w:t>
      </w:r>
    </w:p>
    <w:p w14:paraId="27EF4150" w14:textId="435F3CDF" w:rsidR="002A0F93" w:rsidRDefault="002A0F93" w:rsidP="004F47C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="-289" w:tblpY="77"/>
        <w:tblW w:w="10774" w:type="dxa"/>
        <w:tblLook w:val="04A0" w:firstRow="1" w:lastRow="0" w:firstColumn="1" w:lastColumn="0" w:noHBand="0" w:noVBand="1"/>
      </w:tblPr>
      <w:tblGrid>
        <w:gridCol w:w="3261"/>
        <w:gridCol w:w="7513"/>
      </w:tblGrid>
      <w:tr w:rsidR="008C4F62" w:rsidRPr="008857AC" w14:paraId="5247DE96" w14:textId="77777777" w:rsidTr="004F47C2">
        <w:trPr>
          <w:trHeight w:val="400"/>
        </w:trPr>
        <w:tc>
          <w:tcPr>
            <w:tcW w:w="10774" w:type="dxa"/>
            <w:gridSpan w:val="2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  <w:shd w:val="clear" w:color="auto" w:fill="008CCC"/>
          </w:tcPr>
          <w:p w14:paraId="485A7BB0" w14:textId="77777777" w:rsidR="008C4F62" w:rsidRPr="008857AC" w:rsidRDefault="008C4F62" w:rsidP="004F47C2">
            <w:pPr>
              <w:spacing w:before="40" w:after="40"/>
              <w:jc w:val="both"/>
              <w:rPr>
                <w:rFonts w:ascii="Arial" w:hAnsi="Arial" w:cs="Arial"/>
                <w:color w:val="00438C"/>
              </w:rPr>
            </w:pPr>
            <w:r w:rsidRPr="008857AC">
              <w:rPr>
                <w:rFonts w:ascii="Proxima Nova" w:hAnsi="Proxima Nova"/>
                <w:b/>
                <w:bCs/>
                <w:color w:val="FFFFFF" w:themeColor="background1"/>
                <w:sz w:val="24"/>
                <w:szCs w:val="12"/>
              </w:rPr>
              <w:t>SECTION 1</w:t>
            </w:r>
            <w:r>
              <w:rPr>
                <w:rFonts w:ascii="Proxima Nova" w:hAnsi="Proxima Nova"/>
                <w:b/>
                <w:bCs/>
                <w:color w:val="FFFFFF" w:themeColor="background1"/>
                <w:sz w:val="24"/>
                <w:szCs w:val="12"/>
              </w:rPr>
              <w:t xml:space="preserve"> – APPLICANT DETAILS</w:t>
            </w:r>
          </w:p>
        </w:tc>
      </w:tr>
      <w:tr w:rsidR="00630E33" w:rsidRPr="008857AC" w14:paraId="75959D53" w14:textId="77777777" w:rsidTr="004F47C2">
        <w:trPr>
          <w:trHeight w:val="366"/>
        </w:trPr>
        <w:tc>
          <w:tcPr>
            <w:tcW w:w="3261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4C59F094" w14:textId="353A851B" w:rsidR="00630E33" w:rsidRPr="00016DF5" w:rsidRDefault="00606C45" w:rsidP="004F47C2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6DF5">
              <w:rPr>
                <w:rFonts w:ascii="Arial" w:hAnsi="Arial" w:cs="Arial"/>
                <w:b/>
                <w:bCs/>
                <w:sz w:val="20"/>
                <w:szCs w:val="20"/>
              </w:rPr>
              <w:t>Organisation Name</w:t>
            </w:r>
          </w:p>
        </w:tc>
        <w:tc>
          <w:tcPr>
            <w:tcW w:w="7513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5DB14AF6" w14:textId="7053726F" w:rsidR="00630E33" w:rsidRPr="00016DF5" w:rsidRDefault="00630E33" w:rsidP="004F47C2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0E33" w:rsidRPr="008857AC" w14:paraId="20CF1976" w14:textId="77777777" w:rsidTr="004F47C2">
        <w:trPr>
          <w:trHeight w:val="366"/>
        </w:trPr>
        <w:tc>
          <w:tcPr>
            <w:tcW w:w="3261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1C7F7DA2" w14:textId="131CD35E" w:rsidR="00630E33" w:rsidRPr="00016DF5" w:rsidRDefault="00606C45" w:rsidP="004F47C2">
            <w:pPr>
              <w:spacing w:before="40" w:after="40"/>
              <w:jc w:val="both"/>
              <w:rPr>
                <w:rFonts w:ascii="Arial" w:hAnsi="Arial" w:cs="Arial"/>
                <w:b/>
                <w:bCs/>
                <w:color w:val="00438C"/>
                <w:sz w:val="20"/>
                <w:szCs w:val="20"/>
              </w:rPr>
            </w:pPr>
            <w:r w:rsidRPr="00016DF5">
              <w:rPr>
                <w:rFonts w:ascii="Arial" w:hAnsi="Arial" w:cs="Arial"/>
                <w:b/>
                <w:bCs/>
                <w:sz w:val="20"/>
                <w:szCs w:val="20"/>
              </w:rPr>
              <w:t>Contact Person</w:t>
            </w:r>
          </w:p>
        </w:tc>
        <w:tc>
          <w:tcPr>
            <w:tcW w:w="7513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5A9EFFFB" w14:textId="0EE95C56" w:rsidR="00630E33" w:rsidRPr="00016DF5" w:rsidRDefault="00630E33" w:rsidP="004F47C2">
            <w:pPr>
              <w:spacing w:before="40" w:after="40"/>
              <w:jc w:val="both"/>
              <w:rPr>
                <w:rFonts w:ascii="Arial" w:hAnsi="Arial" w:cs="Arial"/>
                <w:b/>
                <w:bCs/>
                <w:color w:val="00438C"/>
                <w:sz w:val="20"/>
                <w:szCs w:val="20"/>
              </w:rPr>
            </w:pPr>
          </w:p>
        </w:tc>
      </w:tr>
      <w:tr w:rsidR="004F47C2" w:rsidRPr="008857AC" w14:paraId="0FF224E0" w14:textId="77777777" w:rsidTr="004F47C2">
        <w:trPr>
          <w:trHeight w:val="366"/>
        </w:trPr>
        <w:tc>
          <w:tcPr>
            <w:tcW w:w="3261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4800955D" w14:textId="6B5B1D70" w:rsidR="004F47C2" w:rsidRDefault="004F47C2" w:rsidP="004F47C2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Event</w:t>
            </w:r>
          </w:p>
        </w:tc>
        <w:tc>
          <w:tcPr>
            <w:tcW w:w="7513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596EEFCB" w14:textId="77777777" w:rsidR="004F47C2" w:rsidRPr="00016DF5" w:rsidRDefault="004F47C2" w:rsidP="004F47C2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0E33" w:rsidRPr="008857AC" w14:paraId="20B2ECBB" w14:textId="77777777" w:rsidTr="004F47C2">
        <w:trPr>
          <w:trHeight w:val="366"/>
        </w:trPr>
        <w:tc>
          <w:tcPr>
            <w:tcW w:w="3261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18E3A2FE" w14:textId="73CEE90A" w:rsidR="00630E33" w:rsidRPr="00016DF5" w:rsidRDefault="004F47C2" w:rsidP="004F47C2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Operating Times</w:t>
            </w:r>
          </w:p>
        </w:tc>
        <w:tc>
          <w:tcPr>
            <w:tcW w:w="7513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4BA554CC" w14:textId="7625881C" w:rsidR="00630E33" w:rsidRPr="00016DF5" w:rsidRDefault="00630E33" w:rsidP="004F47C2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47C2" w:rsidRPr="008857AC" w14:paraId="05980058" w14:textId="77777777" w:rsidTr="004F47C2">
        <w:trPr>
          <w:trHeight w:val="366"/>
        </w:trPr>
        <w:tc>
          <w:tcPr>
            <w:tcW w:w="3261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0C1A28B4" w14:textId="77777777" w:rsidR="004F47C2" w:rsidRDefault="004F47C2" w:rsidP="004F47C2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Detailed Description of Event</w:t>
            </w:r>
          </w:p>
          <w:p w14:paraId="1ECA5FD2" w14:textId="153BA442" w:rsidR="004F47C2" w:rsidRPr="004F47C2" w:rsidRDefault="004F47C2" w:rsidP="004F47C2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47C2">
              <w:rPr>
                <w:rFonts w:ascii="Arial" w:hAnsi="Arial" w:cs="Arial"/>
                <w:sz w:val="18"/>
                <w:szCs w:val="18"/>
              </w:rPr>
              <w:t>Includ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4F47C2">
              <w:rPr>
                <w:rFonts w:ascii="Arial" w:hAnsi="Arial" w:cs="Arial"/>
                <w:sz w:val="18"/>
                <w:szCs w:val="18"/>
              </w:rPr>
              <w:t xml:space="preserve"> any activities taking place at the venue</w:t>
            </w:r>
          </w:p>
        </w:tc>
        <w:tc>
          <w:tcPr>
            <w:tcW w:w="7513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3820134E" w14:textId="77777777" w:rsidR="004F47C2" w:rsidRDefault="004F47C2" w:rsidP="004F47C2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67EBC4" w14:textId="77777777" w:rsidR="004F47C2" w:rsidRDefault="004F47C2" w:rsidP="004F47C2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8AE25E" w14:textId="77777777" w:rsidR="004F47C2" w:rsidRDefault="004F47C2" w:rsidP="004F47C2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9D74A0" w14:textId="77777777" w:rsidR="004F47C2" w:rsidRDefault="004F47C2" w:rsidP="004F47C2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D48643" w14:textId="218536EB" w:rsidR="004F47C2" w:rsidRDefault="004F47C2" w:rsidP="004F47C2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989823" w14:textId="0F112420" w:rsidR="004F47C2" w:rsidRDefault="004F47C2" w:rsidP="004F47C2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A395F3" w14:textId="61BC5933" w:rsidR="004F47C2" w:rsidRDefault="004F47C2" w:rsidP="004F47C2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B6F623" w14:textId="77777777" w:rsidR="004F47C2" w:rsidRDefault="004F47C2" w:rsidP="004F47C2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5251AA" w14:textId="77777777" w:rsidR="004F47C2" w:rsidRDefault="004F47C2" w:rsidP="004F47C2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0DE199" w14:textId="77777777" w:rsidR="004F47C2" w:rsidRDefault="004F47C2" w:rsidP="004F47C2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35CE92" w14:textId="77777777" w:rsidR="004F47C2" w:rsidRDefault="004F47C2" w:rsidP="004F47C2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278BA6" w14:textId="77777777" w:rsidR="004F47C2" w:rsidRDefault="004F47C2" w:rsidP="004F47C2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DFA3B5" w14:textId="3B428650" w:rsidR="004F47C2" w:rsidRPr="00016DF5" w:rsidRDefault="004F47C2" w:rsidP="004F47C2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1F7353B" w14:textId="29D0708E" w:rsidR="00373B3D" w:rsidRDefault="00373B3D" w:rsidP="00AB4EF8">
      <w:pPr>
        <w:spacing w:after="0" w:line="240" w:lineRule="auto"/>
        <w:jc w:val="both"/>
        <w:rPr>
          <w:rFonts w:ascii="Proxima Nova" w:hAnsi="Proxima Nova"/>
          <w:color w:val="00438C"/>
          <w:sz w:val="14"/>
          <w:szCs w:val="2"/>
        </w:rPr>
      </w:pPr>
    </w:p>
    <w:p w14:paraId="250E6EFF" w14:textId="77777777" w:rsidR="000209C3" w:rsidRDefault="000209C3" w:rsidP="001F00A8">
      <w:pPr>
        <w:spacing w:after="0" w:line="240" w:lineRule="auto"/>
        <w:jc w:val="both"/>
        <w:rPr>
          <w:rFonts w:ascii="Arial" w:eastAsia="Times New Roman" w:hAnsi="Arial" w:cs="Arial"/>
          <w:bCs/>
          <w:lang w:val="en-US" w:eastAsia="en-AU"/>
        </w:rPr>
      </w:pPr>
    </w:p>
    <w:p w14:paraId="39A9558C" w14:textId="77777777" w:rsidR="004F47C2" w:rsidRPr="004F47C2" w:rsidRDefault="004F47C2" w:rsidP="004F47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4F47C2">
        <w:rPr>
          <w:rFonts w:ascii="Arial" w:hAnsi="Arial" w:cs="Arial"/>
          <w:b/>
          <w:bCs/>
          <w:sz w:val="26"/>
          <w:szCs w:val="26"/>
        </w:rPr>
        <w:t>1. SCOPE</w:t>
      </w:r>
    </w:p>
    <w:p w14:paraId="3043A969" w14:textId="77777777" w:rsidR="004F47C2" w:rsidRPr="004F47C2" w:rsidRDefault="004F47C2" w:rsidP="001C1C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F47C2">
        <w:rPr>
          <w:rFonts w:ascii="Arial" w:hAnsi="Arial" w:cs="Arial"/>
        </w:rPr>
        <w:t>This plan relates to the following emergency scenarios:</w:t>
      </w:r>
    </w:p>
    <w:p w14:paraId="2EC6FAE9" w14:textId="7F560D08" w:rsidR="004F47C2" w:rsidRPr="004F47C2" w:rsidRDefault="004F47C2" w:rsidP="001C1C6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F47C2">
        <w:rPr>
          <w:rFonts w:ascii="Arial" w:hAnsi="Arial" w:cs="Arial"/>
        </w:rPr>
        <w:t>Medical emergency</w:t>
      </w:r>
    </w:p>
    <w:p w14:paraId="2294875A" w14:textId="41537024" w:rsidR="004F47C2" w:rsidRPr="004F47C2" w:rsidRDefault="004F47C2" w:rsidP="001C1C6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F47C2">
        <w:rPr>
          <w:rFonts w:ascii="Arial" w:hAnsi="Arial" w:cs="Arial"/>
        </w:rPr>
        <w:t>Fire or explosion</w:t>
      </w:r>
    </w:p>
    <w:p w14:paraId="37193ED8" w14:textId="1A965AC7" w:rsidR="004F47C2" w:rsidRPr="004F47C2" w:rsidRDefault="004F47C2" w:rsidP="001C1C6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F47C2">
        <w:rPr>
          <w:rFonts w:ascii="Arial" w:hAnsi="Arial" w:cs="Arial"/>
        </w:rPr>
        <w:t>Hazardous chemical spill including gas leak</w:t>
      </w:r>
    </w:p>
    <w:p w14:paraId="5E8CB251" w14:textId="128AAD4A" w:rsidR="004F47C2" w:rsidRDefault="004F47C2" w:rsidP="001C1C6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F47C2">
        <w:rPr>
          <w:rFonts w:ascii="Arial" w:hAnsi="Arial" w:cs="Arial"/>
        </w:rPr>
        <w:t>Bomb threat</w:t>
      </w:r>
    </w:p>
    <w:p w14:paraId="6D26B4E4" w14:textId="77777777" w:rsidR="004F47C2" w:rsidRPr="004F47C2" w:rsidRDefault="004F47C2" w:rsidP="001C1C63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14:paraId="56A1C310" w14:textId="77777777" w:rsidR="004F47C2" w:rsidRPr="004F47C2" w:rsidRDefault="004F47C2" w:rsidP="001C1C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4F47C2">
        <w:rPr>
          <w:rFonts w:ascii="Arial" w:hAnsi="Arial" w:cs="Arial"/>
          <w:b/>
          <w:bCs/>
          <w:sz w:val="26"/>
          <w:szCs w:val="26"/>
        </w:rPr>
        <w:t>2. RESPONSE ACTIONS</w:t>
      </w:r>
    </w:p>
    <w:p w14:paraId="23058AB4" w14:textId="4A2BB115" w:rsidR="004F47C2" w:rsidRPr="004F47C2" w:rsidRDefault="004F47C2" w:rsidP="001C1C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F47C2">
        <w:rPr>
          <w:rFonts w:ascii="Arial" w:hAnsi="Arial" w:cs="Arial"/>
        </w:rPr>
        <w:t xml:space="preserve">The </w:t>
      </w:r>
      <w:proofErr w:type="gramStart"/>
      <w:r w:rsidRPr="004F47C2">
        <w:rPr>
          <w:rFonts w:ascii="Arial" w:hAnsi="Arial" w:cs="Arial"/>
        </w:rPr>
        <w:t>above mentioned</w:t>
      </w:r>
      <w:proofErr w:type="gramEnd"/>
      <w:r w:rsidRPr="004F47C2">
        <w:rPr>
          <w:rFonts w:ascii="Arial" w:hAnsi="Arial" w:cs="Arial"/>
        </w:rPr>
        <w:t xml:space="preserve"> emergencies may require one or</w:t>
      </w:r>
      <w:r w:rsidR="001C1C63">
        <w:rPr>
          <w:rFonts w:ascii="Arial" w:hAnsi="Arial" w:cs="Arial"/>
        </w:rPr>
        <w:t xml:space="preserve"> </w:t>
      </w:r>
      <w:r w:rsidRPr="004F47C2">
        <w:rPr>
          <w:rFonts w:ascii="Arial" w:hAnsi="Arial" w:cs="Arial"/>
        </w:rPr>
        <w:t>more of the following responses:</w:t>
      </w:r>
    </w:p>
    <w:p w14:paraId="26A6DB28" w14:textId="321B6CCC" w:rsidR="004F47C2" w:rsidRPr="004F47C2" w:rsidRDefault="004F47C2" w:rsidP="001C1C6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F47C2">
        <w:rPr>
          <w:rFonts w:ascii="Arial" w:hAnsi="Arial" w:cs="Arial"/>
        </w:rPr>
        <w:t>Evacuation of the area / building</w:t>
      </w:r>
    </w:p>
    <w:p w14:paraId="6A32571C" w14:textId="1702DC9B" w:rsidR="004F47C2" w:rsidRPr="004F47C2" w:rsidRDefault="004F47C2" w:rsidP="001C1C6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F47C2">
        <w:rPr>
          <w:rFonts w:ascii="Arial" w:hAnsi="Arial" w:cs="Arial"/>
        </w:rPr>
        <w:t xml:space="preserve">Containment of the threat </w:t>
      </w:r>
      <w:r w:rsidRPr="004F47C2">
        <w:rPr>
          <w:rFonts w:ascii="Arial" w:hAnsi="Arial" w:cs="Arial"/>
          <w:i/>
          <w:iCs/>
        </w:rPr>
        <w:t>(</w:t>
      </w:r>
      <w:proofErr w:type="spellStart"/>
      <w:r w:rsidRPr="004F47C2">
        <w:rPr>
          <w:rFonts w:ascii="Arial" w:hAnsi="Arial" w:cs="Arial"/>
          <w:i/>
          <w:iCs/>
        </w:rPr>
        <w:t>i.e</w:t>
      </w:r>
      <w:proofErr w:type="spellEnd"/>
      <w:r w:rsidRPr="004F47C2">
        <w:rPr>
          <w:rFonts w:ascii="Arial" w:hAnsi="Arial" w:cs="Arial"/>
          <w:i/>
          <w:iCs/>
        </w:rPr>
        <w:t xml:space="preserve"> chemical spill, gas leak)</w:t>
      </w:r>
    </w:p>
    <w:p w14:paraId="2844B540" w14:textId="20556B92" w:rsidR="004F47C2" w:rsidRPr="004F47C2" w:rsidRDefault="004F47C2" w:rsidP="001C1C6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F47C2">
        <w:rPr>
          <w:rFonts w:ascii="Arial" w:hAnsi="Arial" w:cs="Arial"/>
        </w:rPr>
        <w:t>First aid treatment and / or medical emergency response</w:t>
      </w:r>
    </w:p>
    <w:p w14:paraId="6EEA1730" w14:textId="5D14EB55" w:rsidR="004F47C2" w:rsidRDefault="004F47C2" w:rsidP="001C1C6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F47C2">
        <w:rPr>
          <w:rFonts w:ascii="Arial" w:hAnsi="Arial" w:cs="Arial"/>
        </w:rPr>
        <w:t>Emergency Services response</w:t>
      </w:r>
    </w:p>
    <w:p w14:paraId="0694FB31" w14:textId="0935461A" w:rsidR="004F47C2" w:rsidRDefault="004F47C2" w:rsidP="004F47C2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5BCF1442" w14:textId="77777777" w:rsidR="001C1C63" w:rsidRPr="004F47C2" w:rsidRDefault="001C1C63" w:rsidP="004F47C2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25887C75" w14:textId="77777777" w:rsidR="004F47C2" w:rsidRPr="004F47C2" w:rsidRDefault="004F47C2" w:rsidP="001C1C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4F47C2">
        <w:rPr>
          <w:rFonts w:ascii="Arial" w:hAnsi="Arial" w:cs="Arial"/>
          <w:b/>
          <w:bCs/>
          <w:sz w:val="26"/>
          <w:szCs w:val="26"/>
        </w:rPr>
        <w:lastRenderedPageBreak/>
        <w:t>3. PREPARATION AND TRAINING</w:t>
      </w:r>
    </w:p>
    <w:p w14:paraId="00C6D8E7" w14:textId="17846329" w:rsidR="004F47C2" w:rsidRPr="004F47C2" w:rsidRDefault="004F47C2" w:rsidP="001C1C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F47C2">
        <w:rPr>
          <w:rFonts w:ascii="Arial" w:hAnsi="Arial" w:cs="Arial"/>
        </w:rPr>
        <w:t>All personnel normally working in any areas identified in this plan must be trained with the following emergency management information:</w:t>
      </w:r>
    </w:p>
    <w:p w14:paraId="677BC379" w14:textId="01E76CE8" w:rsidR="004F47C2" w:rsidRPr="004F47C2" w:rsidRDefault="004F47C2" w:rsidP="001C1C6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F47C2">
        <w:rPr>
          <w:rFonts w:ascii="Arial" w:hAnsi="Arial" w:cs="Arial"/>
        </w:rPr>
        <w:t>The general information contained within this document</w:t>
      </w:r>
    </w:p>
    <w:p w14:paraId="1206E396" w14:textId="7542827C" w:rsidR="004F47C2" w:rsidRPr="004F47C2" w:rsidRDefault="004F47C2" w:rsidP="001C1C6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F47C2">
        <w:rPr>
          <w:rFonts w:ascii="Arial" w:hAnsi="Arial" w:cs="Arial"/>
        </w:rPr>
        <w:t>Know what their roles and responsibilities are</w:t>
      </w:r>
    </w:p>
    <w:p w14:paraId="2D559C47" w14:textId="4B5EC459" w:rsidR="004F47C2" w:rsidRPr="004F47C2" w:rsidRDefault="004F47C2" w:rsidP="001C1C6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F47C2">
        <w:rPr>
          <w:rFonts w:ascii="Arial" w:hAnsi="Arial" w:cs="Arial"/>
        </w:rPr>
        <w:t>Where the emergency exit locations and paths are located</w:t>
      </w:r>
    </w:p>
    <w:p w14:paraId="48591EC4" w14:textId="3503F27B" w:rsidR="004F47C2" w:rsidRPr="004F47C2" w:rsidRDefault="004F47C2" w:rsidP="001C1C6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F47C2">
        <w:rPr>
          <w:rFonts w:ascii="Arial" w:hAnsi="Arial" w:cs="Arial"/>
        </w:rPr>
        <w:t>The assembly point locations</w:t>
      </w:r>
    </w:p>
    <w:p w14:paraId="1DFE3047" w14:textId="1E451A9A" w:rsidR="004F47C2" w:rsidRPr="004F47C2" w:rsidRDefault="004F47C2" w:rsidP="001C1C6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F47C2">
        <w:rPr>
          <w:rFonts w:ascii="Arial" w:hAnsi="Arial" w:cs="Arial"/>
        </w:rPr>
        <w:t>The location of first aid and firefighting equipment</w:t>
      </w:r>
    </w:p>
    <w:p w14:paraId="26969BEF" w14:textId="0E4499CA" w:rsidR="00FA12F6" w:rsidRDefault="004F47C2" w:rsidP="001C1C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F47C2">
        <w:rPr>
          <w:rFonts w:ascii="Arial" w:hAnsi="Arial" w:cs="Arial"/>
        </w:rPr>
        <w:t>The event organiser must conduct an exercise drill</w:t>
      </w:r>
      <w:r>
        <w:rPr>
          <w:rFonts w:ascii="Arial" w:hAnsi="Arial" w:cs="Arial"/>
        </w:rPr>
        <w:t xml:space="preserve"> </w:t>
      </w:r>
      <w:r w:rsidRPr="004F47C2">
        <w:rPr>
          <w:rFonts w:ascii="Arial" w:hAnsi="Arial" w:cs="Arial"/>
        </w:rPr>
        <w:t>comprising of a walk through with all staff attending the</w:t>
      </w:r>
      <w:r>
        <w:rPr>
          <w:rFonts w:ascii="Arial" w:hAnsi="Arial" w:cs="Arial"/>
        </w:rPr>
        <w:t xml:space="preserve"> </w:t>
      </w:r>
      <w:r w:rsidRPr="004F47C2">
        <w:rPr>
          <w:rFonts w:ascii="Arial" w:hAnsi="Arial" w:cs="Arial"/>
        </w:rPr>
        <w:t>event to ensure they are aware of the emergency and</w:t>
      </w:r>
      <w:r>
        <w:rPr>
          <w:rFonts w:ascii="Arial" w:hAnsi="Arial" w:cs="Arial"/>
        </w:rPr>
        <w:t xml:space="preserve"> </w:t>
      </w:r>
      <w:r w:rsidRPr="004F47C2">
        <w:rPr>
          <w:rFonts w:ascii="Arial" w:hAnsi="Arial" w:cs="Arial"/>
        </w:rPr>
        <w:t>evacuation requirements.</w:t>
      </w:r>
    </w:p>
    <w:p w14:paraId="78CCA070" w14:textId="5D33E285" w:rsidR="004F47C2" w:rsidRDefault="004F47C2" w:rsidP="004F47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85EFA5" w14:textId="77777777" w:rsidR="004F47C2" w:rsidRPr="004F47C2" w:rsidRDefault="004F47C2" w:rsidP="004F47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en-US" w:eastAsia="en-AU"/>
        </w:rPr>
      </w:pPr>
    </w:p>
    <w:p w14:paraId="63DB321D" w14:textId="77777777" w:rsidR="004F47C2" w:rsidRPr="004F47C2" w:rsidRDefault="004F47C2" w:rsidP="00AC2AC1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val="en-US" w:eastAsia="en-AU"/>
        </w:rPr>
      </w:pPr>
      <w:r w:rsidRPr="004F47C2">
        <w:rPr>
          <w:rFonts w:ascii="Arial" w:eastAsia="Times New Roman" w:hAnsi="Arial" w:cs="Arial"/>
          <w:b/>
          <w:sz w:val="26"/>
          <w:szCs w:val="26"/>
          <w:lang w:val="en-US" w:eastAsia="en-AU"/>
        </w:rPr>
        <w:t>4. GENERAL ROLES AND RESPONSIBILITIES</w:t>
      </w:r>
    </w:p>
    <w:p w14:paraId="6B1E6763" w14:textId="77777777" w:rsidR="004F47C2" w:rsidRPr="004F47C2" w:rsidRDefault="004F47C2" w:rsidP="00AC2AC1">
      <w:pPr>
        <w:spacing w:after="0" w:line="240" w:lineRule="auto"/>
        <w:rPr>
          <w:rFonts w:ascii="Arial" w:eastAsia="Times New Roman" w:hAnsi="Arial" w:cs="Arial"/>
          <w:b/>
          <w:lang w:val="en-US" w:eastAsia="en-AU"/>
        </w:rPr>
      </w:pPr>
      <w:r w:rsidRPr="004F47C2">
        <w:rPr>
          <w:rFonts w:ascii="Arial" w:eastAsia="Times New Roman" w:hAnsi="Arial" w:cs="Arial"/>
          <w:b/>
          <w:lang w:val="en-US" w:eastAsia="en-AU"/>
        </w:rPr>
        <w:t>EMERGENCY PLANNING COMMITTEE</w:t>
      </w:r>
    </w:p>
    <w:p w14:paraId="1454BC71" w14:textId="77777777" w:rsidR="004F47C2" w:rsidRDefault="004F47C2" w:rsidP="004F47C2">
      <w:pPr>
        <w:jc w:val="both"/>
        <w:rPr>
          <w:rFonts w:ascii="Arial" w:eastAsia="Times New Roman" w:hAnsi="Arial" w:cs="Arial"/>
          <w:bCs/>
          <w:lang w:val="en-US" w:eastAsia="en-AU"/>
        </w:rPr>
      </w:pPr>
      <w:r w:rsidRPr="004F47C2">
        <w:rPr>
          <w:rFonts w:ascii="Arial" w:eastAsia="Times New Roman" w:hAnsi="Arial" w:cs="Arial"/>
          <w:bCs/>
          <w:lang w:val="en-US" w:eastAsia="en-AU"/>
        </w:rPr>
        <w:t xml:space="preserve">This Committee assists the Event </w:t>
      </w:r>
      <w:proofErr w:type="spellStart"/>
      <w:r w:rsidRPr="004F47C2">
        <w:rPr>
          <w:rFonts w:ascii="Arial" w:eastAsia="Times New Roman" w:hAnsi="Arial" w:cs="Arial"/>
          <w:bCs/>
          <w:lang w:val="en-US" w:eastAsia="en-AU"/>
        </w:rPr>
        <w:t>Organiser</w:t>
      </w:r>
      <w:proofErr w:type="spellEnd"/>
      <w:r w:rsidRPr="004F47C2">
        <w:rPr>
          <w:rFonts w:ascii="Arial" w:eastAsia="Times New Roman" w:hAnsi="Arial" w:cs="Arial"/>
          <w:bCs/>
          <w:lang w:val="en-US" w:eastAsia="en-AU"/>
        </w:rPr>
        <w:t xml:space="preserve"> to develop, review and test the plan evaluating the response to emergency situations and revise the plan as required.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4F47C2" w14:paraId="2390B268" w14:textId="77777777" w:rsidTr="004F47C2">
        <w:tc>
          <w:tcPr>
            <w:tcW w:w="5097" w:type="dxa"/>
          </w:tcPr>
          <w:p w14:paraId="1DF44F6F" w14:textId="41256995" w:rsidR="004F47C2" w:rsidRDefault="004F47C2" w:rsidP="001C1C63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val="en-US" w:eastAsia="en-AU"/>
              </w:rPr>
            </w:pPr>
            <w:r>
              <w:rPr>
                <w:rFonts w:ascii="Arial" w:eastAsia="Times New Roman" w:hAnsi="Arial" w:cs="Arial"/>
                <w:bCs/>
                <w:lang w:val="en-US" w:eastAsia="en-AU"/>
              </w:rPr>
              <w:t>Full Name</w:t>
            </w:r>
          </w:p>
        </w:tc>
        <w:tc>
          <w:tcPr>
            <w:tcW w:w="5097" w:type="dxa"/>
          </w:tcPr>
          <w:p w14:paraId="409808A7" w14:textId="77777777" w:rsidR="004F47C2" w:rsidRDefault="004F47C2" w:rsidP="001C1C63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val="en-US" w:eastAsia="en-AU"/>
              </w:rPr>
            </w:pPr>
          </w:p>
        </w:tc>
      </w:tr>
      <w:tr w:rsidR="004F47C2" w14:paraId="32DC4A53" w14:textId="77777777" w:rsidTr="004F47C2">
        <w:tc>
          <w:tcPr>
            <w:tcW w:w="5097" w:type="dxa"/>
          </w:tcPr>
          <w:p w14:paraId="0118FB0E" w14:textId="2DF215F1" w:rsidR="004F47C2" w:rsidRDefault="004F47C2" w:rsidP="001C1C63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val="en-US" w:eastAsia="en-AU"/>
              </w:rPr>
            </w:pPr>
            <w:r>
              <w:rPr>
                <w:rFonts w:ascii="Arial" w:eastAsia="Times New Roman" w:hAnsi="Arial" w:cs="Arial"/>
                <w:bCs/>
                <w:lang w:val="en-US" w:eastAsia="en-AU"/>
              </w:rPr>
              <w:t>Full Name</w:t>
            </w:r>
          </w:p>
        </w:tc>
        <w:tc>
          <w:tcPr>
            <w:tcW w:w="5097" w:type="dxa"/>
          </w:tcPr>
          <w:p w14:paraId="3663EF33" w14:textId="77777777" w:rsidR="004F47C2" w:rsidRDefault="004F47C2" w:rsidP="001C1C63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val="en-US" w:eastAsia="en-AU"/>
              </w:rPr>
            </w:pPr>
          </w:p>
        </w:tc>
      </w:tr>
      <w:tr w:rsidR="004F47C2" w14:paraId="1E9618A6" w14:textId="77777777" w:rsidTr="004F47C2">
        <w:tc>
          <w:tcPr>
            <w:tcW w:w="5097" w:type="dxa"/>
          </w:tcPr>
          <w:p w14:paraId="481C2C71" w14:textId="769E3A8E" w:rsidR="004F47C2" w:rsidRDefault="004F47C2" w:rsidP="001C1C63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val="en-US" w:eastAsia="en-AU"/>
              </w:rPr>
            </w:pPr>
            <w:r>
              <w:rPr>
                <w:rFonts w:ascii="Arial" w:eastAsia="Times New Roman" w:hAnsi="Arial" w:cs="Arial"/>
                <w:bCs/>
                <w:lang w:val="en-US" w:eastAsia="en-AU"/>
              </w:rPr>
              <w:t xml:space="preserve">Full Name </w:t>
            </w:r>
          </w:p>
        </w:tc>
        <w:tc>
          <w:tcPr>
            <w:tcW w:w="5097" w:type="dxa"/>
          </w:tcPr>
          <w:p w14:paraId="7BE1C02A" w14:textId="77777777" w:rsidR="004F47C2" w:rsidRDefault="004F47C2" w:rsidP="001C1C63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val="en-US" w:eastAsia="en-AU"/>
              </w:rPr>
            </w:pPr>
          </w:p>
        </w:tc>
      </w:tr>
      <w:tr w:rsidR="004F47C2" w14:paraId="550F32A2" w14:textId="77777777" w:rsidTr="004F47C2">
        <w:tc>
          <w:tcPr>
            <w:tcW w:w="5097" w:type="dxa"/>
          </w:tcPr>
          <w:p w14:paraId="7F3C68D9" w14:textId="17A9299F" w:rsidR="004F47C2" w:rsidRDefault="004F47C2" w:rsidP="001C1C63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val="en-US" w:eastAsia="en-AU"/>
              </w:rPr>
            </w:pPr>
            <w:r>
              <w:rPr>
                <w:rFonts w:ascii="Arial" w:eastAsia="Times New Roman" w:hAnsi="Arial" w:cs="Arial"/>
                <w:bCs/>
                <w:lang w:val="en-US" w:eastAsia="en-AU"/>
              </w:rPr>
              <w:t xml:space="preserve">Full Name </w:t>
            </w:r>
          </w:p>
        </w:tc>
        <w:tc>
          <w:tcPr>
            <w:tcW w:w="5097" w:type="dxa"/>
          </w:tcPr>
          <w:p w14:paraId="4B8F5726" w14:textId="77777777" w:rsidR="004F47C2" w:rsidRDefault="004F47C2" w:rsidP="001C1C63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val="en-US" w:eastAsia="en-AU"/>
              </w:rPr>
            </w:pPr>
          </w:p>
        </w:tc>
      </w:tr>
      <w:tr w:rsidR="004F47C2" w14:paraId="7B5B0543" w14:textId="77777777" w:rsidTr="004F47C2">
        <w:tc>
          <w:tcPr>
            <w:tcW w:w="5097" w:type="dxa"/>
          </w:tcPr>
          <w:p w14:paraId="431644EC" w14:textId="20878C05" w:rsidR="004F47C2" w:rsidRDefault="004F47C2" w:rsidP="001C1C63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val="en-US" w:eastAsia="en-AU"/>
              </w:rPr>
            </w:pPr>
            <w:r>
              <w:rPr>
                <w:rFonts w:ascii="Arial" w:eastAsia="Times New Roman" w:hAnsi="Arial" w:cs="Arial"/>
                <w:bCs/>
                <w:lang w:val="en-US" w:eastAsia="en-AU"/>
              </w:rPr>
              <w:t>Full Name</w:t>
            </w:r>
          </w:p>
        </w:tc>
        <w:tc>
          <w:tcPr>
            <w:tcW w:w="5097" w:type="dxa"/>
          </w:tcPr>
          <w:p w14:paraId="485EE3EE" w14:textId="77777777" w:rsidR="004F47C2" w:rsidRDefault="004F47C2" w:rsidP="001C1C63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val="en-US" w:eastAsia="en-AU"/>
              </w:rPr>
            </w:pPr>
          </w:p>
        </w:tc>
      </w:tr>
    </w:tbl>
    <w:p w14:paraId="2F0D3901" w14:textId="77777777" w:rsidR="004F47C2" w:rsidRDefault="004F47C2" w:rsidP="004F47C2">
      <w:pPr>
        <w:jc w:val="both"/>
        <w:rPr>
          <w:rFonts w:ascii="Arial" w:eastAsia="Times New Roman" w:hAnsi="Arial" w:cs="Arial"/>
          <w:bCs/>
          <w:lang w:val="en-US" w:eastAsia="en-AU"/>
        </w:rPr>
      </w:pPr>
    </w:p>
    <w:p w14:paraId="4F421842" w14:textId="77777777" w:rsidR="004F47C2" w:rsidRPr="004F47C2" w:rsidRDefault="004F47C2" w:rsidP="004F47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F47C2">
        <w:rPr>
          <w:rFonts w:ascii="Arial" w:hAnsi="Arial" w:cs="Arial"/>
          <w:b/>
          <w:bCs/>
        </w:rPr>
        <w:t>EVENT MANAGER / CHIEF WARDEN</w:t>
      </w:r>
    </w:p>
    <w:p w14:paraId="35A969D4" w14:textId="77777777" w:rsidR="004F47C2" w:rsidRPr="00AC2AC1" w:rsidRDefault="004F47C2" w:rsidP="004F47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AC2AC1">
        <w:rPr>
          <w:rFonts w:ascii="Arial" w:hAnsi="Arial" w:cs="Arial"/>
          <w:b/>
          <w:bCs/>
          <w:i/>
          <w:iCs/>
        </w:rPr>
        <w:t>(Referred to as ‘Manager’)</w:t>
      </w:r>
    </w:p>
    <w:p w14:paraId="122946F2" w14:textId="77777777" w:rsidR="00AC2AC1" w:rsidRDefault="004F47C2" w:rsidP="001C1C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en-AU"/>
        </w:rPr>
      </w:pPr>
      <w:r w:rsidRPr="004F47C2">
        <w:rPr>
          <w:rFonts w:ascii="Arial" w:hAnsi="Arial" w:cs="Arial"/>
        </w:rPr>
        <w:t>The Manager in the first instance will evaluate the need</w:t>
      </w:r>
      <w:r>
        <w:rPr>
          <w:rFonts w:ascii="Arial" w:hAnsi="Arial" w:cs="Arial"/>
        </w:rPr>
        <w:t xml:space="preserve"> </w:t>
      </w:r>
      <w:r w:rsidRPr="004F47C2">
        <w:rPr>
          <w:rFonts w:ascii="Arial" w:hAnsi="Arial" w:cs="Arial"/>
        </w:rPr>
        <w:t>for an evacuation, initiate the evacuation, and contact</w:t>
      </w:r>
      <w:r>
        <w:rPr>
          <w:rFonts w:ascii="Arial" w:hAnsi="Arial" w:cs="Arial"/>
        </w:rPr>
        <w:t xml:space="preserve"> </w:t>
      </w:r>
      <w:r w:rsidRPr="004F47C2">
        <w:rPr>
          <w:rFonts w:ascii="Arial" w:hAnsi="Arial" w:cs="Arial"/>
        </w:rPr>
        <w:t>Emergency Services. The Manager will then make sure all</w:t>
      </w:r>
      <w:r>
        <w:rPr>
          <w:rFonts w:ascii="Arial" w:hAnsi="Arial" w:cs="Arial"/>
        </w:rPr>
        <w:t xml:space="preserve"> </w:t>
      </w:r>
      <w:r w:rsidRPr="004F47C2">
        <w:rPr>
          <w:rFonts w:ascii="Arial" w:hAnsi="Arial" w:cs="Arial"/>
        </w:rPr>
        <w:t>Assistants are accounted for and in liaison with Assistants</w:t>
      </w:r>
      <w:r>
        <w:rPr>
          <w:rFonts w:ascii="Arial" w:hAnsi="Arial" w:cs="Arial"/>
        </w:rPr>
        <w:t xml:space="preserve"> </w:t>
      </w:r>
      <w:r w:rsidRPr="004F47C2">
        <w:rPr>
          <w:rFonts w:ascii="Arial" w:hAnsi="Arial" w:cs="Arial"/>
        </w:rPr>
        <w:t>ensure everyone is evacuated. The Manager will liaise with</w:t>
      </w:r>
      <w:r>
        <w:rPr>
          <w:rFonts w:ascii="Arial" w:hAnsi="Arial" w:cs="Arial"/>
        </w:rPr>
        <w:t xml:space="preserve"> </w:t>
      </w:r>
      <w:r w:rsidRPr="004F47C2">
        <w:rPr>
          <w:rFonts w:ascii="Arial" w:hAnsi="Arial" w:cs="Arial"/>
        </w:rPr>
        <w:t>Emergency Services and facilitate re-entry to the area or</w:t>
      </w:r>
      <w:r>
        <w:rPr>
          <w:rFonts w:ascii="Arial" w:hAnsi="Arial" w:cs="Arial"/>
        </w:rPr>
        <w:t xml:space="preserve"> </w:t>
      </w:r>
      <w:r w:rsidRPr="004F47C2">
        <w:rPr>
          <w:rFonts w:ascii="Arial" w:hAnsi="Arial" w:cs="Arial"/>
        </w:rPr>
        <w:t>building once it is safe to do so.</w:t>
      </w:r>
      <w:r w:rsidRPr="004F47C2">
        <w:rPr>
          <w:rFonts w:ascii="Arial" w:eastAsia="Times New Roman" w:hAnsi="Arial" w:cs="Arial"/>
          <w:bCs/>
          <w:lang w:val="en-US" w:eastAsia="en-AU"/>
        </w:rPr>
        <w:t xml:space="preserve"> </w:t>
      </w:r>
    </w:p>
    <w:p w14:paraId="34F906C3" w14:textId="77777777" w:rsidR="00AC2AC1" w:rsidRDefault="00AC2AC1" w:rsidP="004F47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AC2AC1" w14:paraId="2B42D733" w14:textId="77777777" w:rsidTr="00C84F19">
        <w:tc>
          <w:tcPr>
            <w:tcW w:w="5097" w:type="dxa"/>
          </w:tcPr>
          <w:p w14:paraId="50852AF3" w14:textId="77777777" w:rsidR="00AC2AC1" w:rsidRDefault="00AC2AC1" w:rsidP="001C1C63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val="en-US" w:eastAsia="en-AU"/>
              </w:rPr>
            </w:pPr>
            <w:r>
              <w:rPr>
                <w:rFonts w:ascii="Arial" w:eastAsia="Times New Roman" w:hAnsi="Arial" w:cs="Arial"/>
                <w:bCs/>
                <w:lang w:val="en-US" w:eastAsia="en-AU"/>
              </w:rPr>
              <w:t>Full Name</w:t>
            </w:r>
          </w:p>
        </w:tc>
        <w:tc>
          <w:tcPr>
            <w:tcW w:w="5097" w:type="dxa"/>
          </w:tcPr>
          <w:p w14:paraId="1FCD8A64" w14:textId="77777777" w:rsidR="00AC2AC1" w:rsidRDefault="00AC2AC1" w:rsidP="001C1C63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val="en-US" w:eastAsia="en-AU"/>
              </w:rPr>
            </w:pPr>
          </w:p>
        </w:tc>
      </w:tr>
    </w:tbl>
    <w:p w14:paraId="29AFAB35" w14:textId="77777777" w:rsidR="001C1C63" w:rsidRDefault="001C1C63" w:rsidP="004F47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 w:eastAsia="en-AU"/>
        </w:rPr>
      </w:pPr>
    </w:p>
    <w:p w14:paraId="46B70083" w14:textId="77777777" w:rsidR="001C1C63" w:rsidRPr="001C1C63" w:rsidRDefault="001C1C63" w:rsidP="001C1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C1C63">
        <w:rPr>
          <w:rFonts w:ascii="Arial" w:hAnsi="Arial" w:cs="Arial"/>
          <w:b/>
          <w:bCs/>
        </w:rPr>
        <w:t>SENIOR ASSISTANTS / STAFF / WARDENS</w:t>
      </w:r>
    </w:p>
    <w:p w14:paraId="759B7FD9" w14:textId="77777777" w:rsidR="001C1C63" w:rsidRPr="001C1C63" w:rsidRDefault="001C1C63" w:rsidP="001C1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1C1C63">
        <w:rPr>
          <w:rFonts w:ascii="Arial" w:hAnsi="Arial" w:cs="Arial"/>
          <w:b/>
          <w:bCs/>
          <w:i/>
          <w:iCs/>
        </w:rPr>
        <w:t>(Referred to as ‘Assistant’)</w:t>
      </w:r>
    </w:p>
    <w:p w14:paraId="29EE68D3" w14:textId="77777777" w:rsidR="001C1C63" w:rsidRDefault="001C1C63" w:rsidP="001C1C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C1C63">
        <w:rPr>
          <w:rFonts w:ascii="Arial" w:hAnsi="Arial" w:cs="Arial"/>
        </w:rPr>
        <w:t>The Assistants will assist the Manager to ensure that everyone attending the event has been alerted to the</w:t>
      </w:r>
      <w:r>
        <w:rPr>
          <w:rFonts w:ascii="Arial" w:hAnsi="Arial" w:cs="Arial"/>
        </w:rPr>
        <w:t xml:space="preserve"> </w:t>
      </w:r>
      <w:r w:rsidRPr="001C1C63">
        <w:rPr>
          <w:rFonts w:ascii="Arial" w:hAnsi="Arial" w:cs="Arial"/>
        </w:rPr>
        <w:t>emergency and where relevant to clear the area or event site</w:t>
      </w:r>
      <w:r>
        <w:rPr>
          <w:rFonts w:ascii="Arial" w:hAnsi="Arial" w:cs="Arial"/>
        </w:rPr>
        <w:t>.</w:t>
      </w:r>
    </w:p>
    <w:p w14:paraId="173D9F6B" w14:textId="77777777" w:rsidR="001C1C63" w:rsidRDefault="001C1C63" w:rsidP="001C1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1C1C63" w14:paraId="1B559E1C" w14:textId="77777777" w:rsidTr="00C84F19">
        <w:tc>
          <w:tcPr>
            <w:tcW w:w="5097" w:type="dxa"/>
          </w:tcPr>
          <w:p w14:paraId="321992FB" w14:textId="77777777" w:rsidR="001C1C63" w:rsidRDefault="001C1C63" w:rsidP="00C84F19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val="en-US" w:eastAsia="en-AU"/>
              </w:rPr>
            </w:pPr>
            <w:r>
              <w:rPr>
                <w:rFonts w:ascii="Arial" w:eastAsia="Times New Roman" w:hAnsi="Arial" w:cs="Arial"/>
                <w:bCs/>
                <w:lang w:val="en-US" w:eastAsia="en-AU"/>
              </w:rPr>
              <w:t>Full Name</w:t>
            </w:r>
          </w:p>
        </w:tc>
        <w:tc>
          <w:tcPr>
            <w:tcW w:w="5097" w:type="dxa"/>
          </w:tcPr>
          <w:p w14:paraId="1A286920" w14:textId="77777777" w:rsidR="001C1C63" w:rsidRDefault="001C1C63" w:rsidP="00C84F19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val="en-US" w:eastAsia="en-AU"/>
              </w:rPr>
            </w:pPr>
          </w:p>
        </w:tc>
      </w:tr>
      <w:tr w:rsidR="001C1C63" w14:paraId="38A2AFE3" w14:textId="77777777" w:rsidTr="00C84F19">
        <w:tc>
          <w:tcPr>
            <w:tcW w:w="5097" w:type="dxa"/>
          </w:tcPr>
          <w:p w14:paraId="3E9F5577" w14:textId="77777777" w:rsidR="001C1C63" w:rsidRDefault="001C1C63" w:rsidP="00C84F19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val="en-US" w:eastAsia="en-AU"/>
              </w:rPr>
            </w:pPr>
            <w:r>
              <w:rPr>
                <w:rFonts w:ascii="Arial" w:eastAsia="Times New Roman" w:hAnsi="Arial" w:cs="Arial"/>
                <w:bCs/>
                <w:lang w:val="en-US" w:eastAsia="en-AU"/>
              </w:rPr>
              <w:t>Full Name</w:t>
            </w:r>
          </w:p>
        </w:tc>
        <w:tc>
          <w:tcPr>
            <w:tcW w:w="5097" w:type="dxa"/>
          </w:tcPr>
          <w:p w14:paraId="019E800A" w14:textId="77777777" w:rsidR="001C1C63" w:rsidRDefault="001C1C63" w:rsidP="00C84F19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val="en-US" w:eastAsia="en-AU"/>
              </w:rPr>
            </w:pPr>
          </w:p>
        </w:tc>
      </w:tr>
      <w:tr w:rsidR="001C1C63" w14:paraId="7142EEA3" w14:textId="77777777" w:rsidTr="00C84F19">
        <w:tc>
          <w:tcPr>
            <w:tcW w:w="5097" w:type="dxa"/>
          </w:tcPr>
          <w:p w14:paraId="54427068" w14:textId="77777777" w:rsidR="001C1C63" w:rsidRDefault="001C1C63" w:rsidP="00C84F19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val="en-US" w:eastAsia="en-AU"/>
              </w:rPr>
            </w:pPr>
            <w:r>
              <w:rPr>
                <w:rFonts w:ascii="Arial" w:eastAsia="Times New Roman" w:hAnsi="Arial" w:cs="Arial"/>
                <w:bCs/>
                <w:lang w:val="en-US" w:eastAsia="en-AU"/>
              </w:rPr>
              <w:t xml:space="preserve">Full Name </w:t>
            </w:r>
          </w:p>
        </w:tc>
        <w:tc>
          <w:tcPr>
            <w:tcW w:w="5097" w:type="dxa"/>
          </w:tcPr>
          <w:p w14:paraId="13DF1C07" w14:textId="77777777" w:rsidR="001C1C63" w:rsidRDefault="001C1C63" w:rsidP="00C84F19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val="en-US" w:eastAsia="en-AU"/>
              </w:rPr>
            </w:pPr>
          </w:p>
        </w:tc>
      </w:tr>
      <w:tr w:rsidR="001C1C63" w14:paraId="0C7096AB" w14:textId="77777777" w:rsidTr="00C84F19">
        <w:tc>
          <w:tcPr>
            <w:tcW w:w="5097" w:type="dxa"/>
          </w:tcPr>
          <w:p w14:paraId="2FC9E8F7" w14:textId="77777777" w:rsidR="001C1C63" w:rsidRDefault="001C1C63" w:rsidP="00C84F19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val="en-US" w:eastAsia="en-AU"/>
              </w:rPr>
            </w:pPr>
            <w:r>
              <w:rPr>
                <w:rFonts w:ascii="Arial" w:eastAsia="Times New Roman" w:hAnsi="Arial" w:cs="Arial"/>
                <w:bCs/>
                <w:lang w:val="en-US" w:eastAsia="en-AU"/>
              </w:rPr>
              <w:t xml:space="preserve">Full Name </w:t>
            </w:r>
          </w:p>
        </w:tc>
        <w:tc>
          <w:tcPr>
            <w:tcW w:w="5097" w:type="dxa"/>
          </w:tcPr>
          <w:p w14:paraId="6FFB080C" w14:textId="77777777" w:rsidR="001C1C63" w:rsidRDefault="001C1C63" w:rsidP="00C84F19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val="en-US" w:eastAsia="en-AU"/>
              </w:rPr>
            </w:pPr>
          </w:p>
        </w:tc>
      </w:tr>
      <w:tr w:rsidR="001C1C63" w14:paraId="10304183" w14:textId="77777777" w:rsidTr="00C84F19">
        <w:tc>
          <w:tcPr>
            <w:tcW w:w="5097" w:type="dxa"/>
          </w:tcPr>
          <w:p w14:paraId="5650DD96" w14:textId="77777777" w:rsidR="001C1C63" w:rsidRDefault="001C1C63" w:rsidP="00C84F19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val="en-US" w:eastAsia="en-AU"/>
              </w:rPr>
            </w:pPr>
            <w:r>
              <w:rPr>
                <w:rFonts w:ascii="Arial" w:eastAsia="Times New Roman" w:hAnsi="Arial" w:cs="Arial"/>
                <w:bCs/>
                <w:lang w:val="en-US" w:eastAsia="en-AU"/>
              </w:rPr>
              <w:t>Full Name</w:t>
            </w:r>
          </w:p>
        </w:tc>
        <w:tc>
          <w:tcPr>
            <w:tcW w:w="5097" w:type="dxa"/>
          </w:tcPr>
          <w:p w14:paraId="7751978F" w14:textId="77777777" w:rsidR="001C1C63" w:rsidRDefault="001C1C63" w:rsidP="00C84F19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val="en-US" w:eastAsia="en-AU"/>
              </w:rPr>
            </w:pPr>
          </w:p>
        </w:tc>
      </w:tr>
    </w:tbl>
    <w:p w14:paraId="18CD7685" w14:textId="77777777" w:rsidR="001C1C63" w:rsidRDefault="001C1C63" w:rsidP="001C1C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 w:eastAsia="en-AU"/>
        </w:rPr>
      </w:pPr>
    </w:p>
    <w:p w14:paraId="6CF7266D" w14:textId="77777777" w:rsidR="001C1C63" w:rsidRPr="001C1C63" w:rsidRDefault="001C1C63" w:rsidP="001C1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C1C63">
        <w:rPr>
          <w:rFonts w:ascii="Arial" w:hAnsi="Arial" w:cs="Arial"/>
          <w:b/>
          <w:bCs/>
        </w:rPr>
        <w:t>FIRST AID OFFICERS</w:t>
      </w:r>
    </w:p>
    <w:p w14:paraId="50DA40EF" w14:textId="77777777" w:rsidR="001C1C63" w:rsidRDefault="001C1C63" w:rsidP="001C1C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C1C63">
        <w:rPr>
          <w:rFonts w:ascii="Arial" w:hAnsi="Arial" w:cs="Arial"/>
        </w:rPr>
        <w:t xml:space="preserve">The event needs to have a qualified person to administer first aid should it be required. A </w:t>
      </w:r>
      <w:proofErr w:type="spellStart"/>
      <w:r w:rsidRPr="001C1C63">
        <w:rPr>
          <w:rFonts w:ascii="Arial" w:hAnsi="Arial" w:cs="Arial"/>
        </w:rPr>
        <w:t>well stocked</w:t>
      </w:r>
      <w:proofErr w:type="spellEnd"/>
      <w:r w:rsidRPr="001C1C63">
        <w:rPr>
          <w:rFonts w:ascii="Arial" w:hAnsi="Arial" w:cs="Arial"/>
        </w:rPr>
        <w:t xml:space="preserve"> first aid</w:t>
      </w:r>
      <w:r>
        <w:rPr>
          <w:rFonts w:ascii="Arial" w:hAnsi="Arial" w:cs="Arial"/>
        </w:rPr>
        <w:t xml:space="preserve"> </w:t>
      </w:r>
      <w:r w:rsidRPr="001C1C63">
        <w:rPr>
          <w:rFonts w:ascii="Arial" w:hAnsi="Arial" w:cs="Arial"/>
        </w:rPr>
        <w:t>kit and fire extinguishers must be on site in the area or building. St Johns have a minimal requirement for first</w:t>
      </w:r>
      <w:r>
        <w:rPr>
          <w:rFonts w:ascii="Arial" w:hAnsi="Arial" w:cs="Arial"/>
        </w:rPr>
        <w:t xml:space="preserve"> </w:t>
      </w:r>
      <w:r w:rsidRPr="001C1C63">
        <w:rPr>
          <w:rFonts w:ascii="Arial" w:hAnsi="Arial" w:cs="Arial"/>
        </w:rPr>
        <w:t xml:space="preserve">aid supplies and a number of useful Fact Sheets on their website </w:t>
      </w:r>
      <w:hyperlink r:id="rId9" w:history="1">
        <w:r w:rsidRPr="00495D9D">
          <w:rPr>
            <w:rStyle w:val="Hyperlink"/>
            <w:rFonts w:ascii="Arial" w:hAnsi="Arial" w:cs="Arial"/>
          </w:rPr>
          <w:t>http://stjohn.org.au/first-aid-facts</w:t>
        </w:r>
      </w:hyperlink>
      <w:r>
        <w:rPr>
          <w:rFonts w:ascii="Arial" w:hAnsi="Arial" w:cs="Arial"/>
        </w:rPr>
        <w:t xml:space="preserve"> </w:t>
      </w:r>
    </w:p>
    <w:p w14:paraId="117E4F81" w14:textId="77777777" w:rsidR="001C1C63" w:rsidRDefault="001C1C63" w:rsidP="001C1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1C1C63" w14:paraId="38F9D395" w14:textId="77777777" w:rsidTr="00C84F19">
        <w:tc>
          <w:tcPr>
            <w:tcW w:w="5097" w:type="dxa"/>
          </w:tcPr>
          <w:p w14:paraId="35BCB01A" w14:textId="77777777" w:rsidR="001C1C63" w:rsidRDefault="001C1C63" w:rsidP="00C84F19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val="en-US" w:eastAsia="en-AU"/>
              </w:rPr>
            </w:pPr>
            <w:r>
              <w:rPr>
                <w:rFonts w:ascii="Arial" w:eastAsia="Times New Roman" w:hAnsi="Arial" w:cs="Arial"/>
                <w:bCs/>
                <w:lang w:val="en-US" w:eastAsia="en-AU"/>
              </w:rPr>
              <w:t>Full Name</w:t>
            </w:r>
          </w:p>
        </w:tc>
        <w:tc>
          <w:tcPr>
            <w:tcW w:w="5097" w:type="dxa"/>
          </w:tcPr>
          <w:p w14:paraId="22BC9DAE" w14:textId="77777777" w:rsidR="001C1C63" w:rsidRDefault="001C1C63" w:rsidP="00C84F19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val="en-US" w:eastAsia="en-AU"/>
              </w:rPr>
            </w:pPr>
          </w:p>
        </w:tc>
      </w:tr>
      <w:tr w:rsidR="001C1C63" w14:paraId="36E01495" w14:textId="77777777" w:rsidTr="00C84F19">
        <w:tc>
          <w:tcPr>
            <w:tcW w:w="5097" w:type="dxa"/>
          </w:tcPr>
          <w:p w14:paraId="6336DDE2" w14:textId="77777777" w:rsidR="001C1C63" w:rsidRDefault="001C1C63" w:rsidP="00C84F19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val="en-US" w:eastAsia="en-AU"/>
              </w:rPr>
            </w:pPr>
            <w:r>
              <w:rPr>
                <w:rFonts w:ascii="Arial" w:eastAsia="Times New Roman" w:hAnsi="Arial" w:cs="Arial"/>
                <w:bCs/>
                <w:lang w:val="en-US" w:eastAsia="en-AU"/>
              </w:rPr>
              <w:t>Full Name</w:t>
            </w:r>
          </w:p>
        </w:tc>
        <w:tc>
          <w:tcPr>
            <w:tcW w:w="5097" w:type="dxa"/>
          </w:tcPr>
          <w:p w14:paraId="4AEB1060" w14:textId="77777777" w:rsidR="001C1C63" w:rsidRDefault="001C1C63" w:rsidP="00C84F19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val="en-US" w:eastAsia="en-AU"/>
              </w:rPr>
            </w:pPr>
          </w:p>
        </w:tc>
      </w:tr>
    </w:tbl>
    <w:p w14:paraId="31790BC0" w14:textId="32490663" w:rsidR="001C1C63" w:rsidRDefault="001C1C63" w:rsidP="001C1C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 w:eastAsia="en-AU"/>
        </w:rPr>
      </w:pPr>
    </w:p>
    <w:p w14:paraId="3686D8B6" w14:textId="6E34824D" w:rsidR="001C1C63" w:rsidRDefault="001C1C63" w:rsidP="001C1C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 w:eastAsia="en-AU"/>
        </w:rPr>
      </w:pPr>
    </w:p>
    <w:p w14:paraId="6F77A90C" w14:textId="77777777" w:rsidR="001C1C63" w:rsidRDefault="001C1C63" w:rsidP="001C1C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 w:eastAsia="en-AU"/>
        </w:rPr>
      </w:pPr>
    </w:p>
    <w:p w14:paraId="445D0580" w14:textId="77777777" w:rsidR="001C1C63" w:rsidRPr="001C1C63" w:rsidRDefault="001C1C63" w:rsidP="001C1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C1C63">
        <w:rPr>
          <w:rFonts w:ascii="Arial" w:hAnsi="Arial" w:cs="Arial"/>
          <w:b/>
          <w:bCs/>
        </w:rPr>
        <w:t>ALL STAFF</w:t>
      </w:r>
    </w:p>
    <w:p w14:paraId="4C4D68C7" w14:textId="70024491" w:rsidR="001C1C63" w:rsidRPr="001C1C63" w:rsidRDefault="001C1C63" w:rsidP="001C1C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C1C63">
        <w:rPr>
          <w:rFonts w:ascii="Arial" w:hAnsi="Arial" w:cs="Arial"/>
        </w:rPr>
        <w:t>All staff should carry out tasks as assigned by the</w:t>
      </w:r>
      <w:r>
        <w:rPr>
          <w:rFonts w:ascii="Arial" w:hAnsi="Arial" w:cs="Arial"/>
        </w:rPr>
        <w:t xml:space="preserve"> </w:t>
      </w:r>
      <w:r w:rsidRPr="001C1C63">
        <w:rPr>
          <w:rFonts w:ascii="Arial" w:hAnsi="Arial" w:cs="Arial"/>
        </w:rPr>
        <w:t>Manager, proceed to the assembly area advising</w:t>
      </w:r>
    </w:p>
    <w:p w14:paraId="74449E0F" w14:textId="73F132B2" w:rsidR="001C1C63" w:rsidRPr="001C1C63" w:rsidRDefault="001C1C63" w:rsidP="001C1C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C1C63">
        <w:rPr>
          <w:rFonts w:ascii="Arial" w:hAnsi="Arial" w:cs="Arial"/>
        </w:rPr>
        <w:t>everyone attending the event to do the same,</w:t>
      </w:r>
      <w:r>
        <w:rPr>
          <w:rFonts w:ascii="Arial" w:hAnsi="Arial" w:cs="Arial"/>
        </w:rPr>
        <w:t xml:space="preserve"> </w:t>
      </w:r>
      <w:r w:rsidRPr="001C1C63">
        <w:rPr>
          <w:rFonts w:ascii="Arial" w:hAnsi="Arial" w:cs="Arial"/>
        </w:rPr>
        <w:t>and not leave the assembly area unless advised</w:t>
      </w:r>
    </w:p>
    <w:p w14:paraId="07708B21" w14:textId="0732CBB5" w:rsidR="001C1C63" w:rsidRDefault="001C1C63" w:rsidP="001C1C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C1C63">
        <w:rPr>
          <w:rFonts w:ascii="Arial" w:hAnsi="Arial" w:cs="Arial"/>
        </w:rPr>
        <w:t>by the Manager or Emergency Services personnel.</w:t>
      </w:r>
    </w:p>
    <w:p w14:paraId="42BD87BD" w14:textId="77777777" w:rsidR="001C1C63" w:rsidRPr="001C1C63" w:rsidRDefault="001C1C63" w:rsidP="001C1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3963733" w14:textId="77777777" w:rsidR="001C1C63" w:rsidRPr="001C1C63" w:rsidRDefault="001C1C63" w:rsidP="001C1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C1C63">
        <w:rPr>
          <w:rFonts w:ascii="Arial" w:hAnsi="Arial" w:cs="Arial"/>
          <w:b/>
          <w:bCs/>
          <w:sz w:val="26"/>
          <w:szCs w:val="26"/>
        </w:rPr>
        <w:t>5. EMERGENCY RESPONSE</w:t>
      </w:r>
    </w:p>
    <w:p w14:paraId="34D05A92" w14:textId="77777777" w:rsidR="001C1C63" w:rsidRPr="001C1C63" w:rsidRDefault="001C1C63" w:rsidP="001C1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C1C63">
        <w:rPr>
          <w:rFonts w:ascii="Arial" w:hAnsi="Arial" w:cs="Arial"/>
          <w:b/>
          <w:bCs/>
        </w:rPr>
        <w:t>EVACUATION</w:t>
      </w:r>
    </w:p>
    <w:p w14:paraId="25E271C9" w14:textId="3A9A9E8C" w:rsidR="001C1C63" w:rsidRPr="001C1C63" w:rsidRDefault="001C1C63" w:rsidP="001C1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C1C63">
        <w:rPr>
          <w:rFonts w:ascii="Arial" w:hAnsi="Arial" w:cs="Arial"/>
        </w:rPr>
        <w:t>When deciding when to evacuate, the Manager should</w:t>
      </w:r>
      <w:r>
        <w:rPr>
          <w:rFonts w:ascii="Arial" w:hAnsi="Arial" w:cs="Arial"/>
        </w:rPr>
        <w:t xml:space="preserve"> </w:t>
      </w:r>
      <w:r w:rsidRPr="001C1C63">
        <w:rPr>
          <w:rFonts w:ascii="Arial" w:hAnsi="Arial" w:cs="Arial"/>
        </w:rPr>
        <w:t>consider the severity of the incident, the chance that the</w:t>
      </w:r>
      <w:r>
        <w:rPr>
          <w:rFonts w:ascii="Arial" w:hAnsi="Arial" w:cs="Arial"/>
        </w:rPr>
        <w:t xml:space="preserve"> </w:t>
      </w:r>
      <w:r w:rsidRPr="001C1C63">
        <w:rPr>
          <w:rFonts w:ascii="Arial" w:hAnsi="Arial" w:cs="Arial"/>
        </w:rPr>
        <w:t>incident could escalate and the possibility that the incident</w:t>
      </w:r>
      <w:r>
        <w:rPr>
          <w:rFonts w:ascii="Arial" w:hAnsi="Arial" w:cs="Arial"/>
        </w:rPr>
        <w:t xml:space="preserve"> </w:t>
      </w:r>
      <w:r w:rsidRPr="001C1C63">
        <w:rPr>
          <w:rFonts w:ascii="Arial" w:hAnsi="Arial" w:cs="Arial"/>
        </w:rPr>
        <w:t>could become uncontrollable based on resources available.</w:t>
      </w:r>
    </w:p>
    <w:p w14:paraId="7B33EE7A" w14:textId="77777777" w:rsidR="001C1C63" w:rsidRPr="001C1C63" w:rsidRDefault="001C1C63" w:rsidP="001C1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C1C63">
        <w:rPr>
          <w:rFonts w:ascii="Arial" w:hAnsi="Arial" w:cs="Arial"/>
        </w:rPr>
        <w:t>Steps to take in an evacuation:</w:t>
      </w:r>
    </w:p>
    <w:p w14:paraId="3F5384DF" w14:textId="0B5787F6" w:rsidR="001C1C63" w:rsidRPr="001C1C63" w:rsidRDefault="001C1C63" w:rsidP="00D45D6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C1C63">
        <w:rPr>
          <w:rFonts w:ascii="Arial" w:hAnsi="Arial" w:cs="Arial"/>
        </w:rPr>
        <w:t>The emergency occurs and the reason for evacuation is realised</w:t>
      </w:r>
    </w:p>
    <w:p w14:paraId="021D3961" w14:textId="19D81DC7" w:rsidR="001C1C63" w:rsidRPr="001C1C63" w:rsidRDefault="001C1C63" w:rsidP="001C1C6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C1C63">
        <w:rPr>
          <w:rFonts w:ascii="Arial" w:hAnsi="Arial" w:cs="Arial"/>
        </w:rPr>
        <w:t>Appropriate Assistants / Staff assess the situation</w:t>
      </w:r>
    </w:p>
    <w:p w14:paraId="5FEDF047" w14:textId="7A537895" w:rsidR="001C1C63" w:rsidRPr="001C1C63" w:rsidRDefault="001C1C63" w:rsidP="008569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C1C63">
        <w:rPr>
          <w:rFonts w:ascii="Arial" w:hAnsi="Arial" w:cs="Arial"/>
        </w:rPr>
        <w:t>Notification is given to all Assistants / Staff and people attending the event advising them to evacuate to the assembly points</w:t>
      </w:r>
    </w:p>
    <w:p w14:paraId="4627CA8E" w14:textId="68406DEE" w:rsidR="001C1C63" w:rsidRPr="001C1C63" w:rsidRDefault="001C1C63" w:rsidP="001C1C6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C1C63">
        <w:rPr>
          <w:rFonts w:ascii="Arial" w:hAnsi="Arial" w:cs="Arial"/>
        </w:rPr>
        <w:t>Assistants / Staff assist the Manager as requested</w:t>
      </w:r>
    </w:p>
    <w:p w14:paraId="323624DE" w14:textId="4B341C0C" w:rsidR="001C1C63" w:rsidRPr="001C1C63" w:rsidRDefault="001C1C63" w:rsidP="0068106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C1C63">
        <w:rPr>
          <w:rFonts w:ascii="Arial" w:hAnsi="Arial" w:cs="Arial"/>
        </w:rPr>
        <w:t>Emergency Services are notified of the emergency – call 000</w:t>
      </w:r>
    </w:p>
    <w:p w14:paraId="115CDA43" w14:textId="1BCAF93B" w:rsidR="001C1C63" w:rsidRPr="001C1C63" w:rsidRDefault="001C1C63" w:rsidP="00D0051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C1C63">
        <w:rPr>
          <w:rFonts w:ascii="Arial" w:hAnsi="Arial" w:cs="Arial"/>
        </w:rPr>
        <w:t xml:space="preserve">Assistants to ensure the venue is vacated including all public areas, closed </w:t>
      </w:r>
      <w:proofErr w:type="gramStart"/>
      <w:r w:rsidRPr="001C1C63">
        <w:rPr>
          <w:rFonts w:ascii="Arial" w:hAnsi="Arial" w:cs="Arial"/>
        </w:rPr>
        <w:t>rooms</w:t>
      </w:r>
      <w:proofErr w:type="gramEnd"/>
      <w:r w:rsidRPr="001C1C63">
        <w:rPr>
          <w:rFonts w:ascii="Arial" w:hAnsi="Arial" w:cs="Arial"/>
        </w:rPr>
        <w:t xml:space="preserve"> and toilets</w:t>
      </w:r>
    </w:p>
    <w:p w14:paraId="322DF7C2" w14:textId="186F16C9" w:rsidR="001C1C63" w:rsidRPr="001C1C63" w:rsidRDefault="001C1C63" w:rsidP="001C1C6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C1C63">
        <w:rPr>
          <w:rFonts w:ascii="Arial" w:hAnsi="Arial" w:cs="Arial"/>
        </w:rPr>
        <w:t>Await Emergency Services assessment</w:t>
      </w:r>
    </w:p>
    <w:p w14:paraId="5109FD62" w14:textId="70BAF088" w:rsidR="001C1C63" w:rsidRPr="001C1C63" w:rsidRDefault="001C1C63" w:rsidP="001C1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C1C63">
        <w:rPr>
          <w:rFonts w:ascii="Arial" w:hAnsi="Arial" w:cs="Arial"/>
        </w:rPr>
        <w:t>The following emergency procedures shall be carried</w:t>
      </w:r>
      <w:r>
        <w:rPr>
          <w:rFonts w:ascii="Arial" w:hAnsi="Arial" w:cs="Arial"/>
        </w:rPr>
        <w:t xml:space="preserve"> </w:t>
      </w:r>
      <w:r w:rsidRPr="001C1C63">
        <w:rPr>
          <w:rFonts w:ascii="Arial" w:hAnsi="Arial" w:cs="Arial"/>
        </w:rPr>
        <w:t>out in response to specific emergency situations:</w:t>
      </w:r>
    </w:p>
    <w:p w14:paraId="074A682E" w14:textId="62147583" w:rsidR="001C1C63" w:rsidRPr="001C1C63" w:rsidRDefault="001C1C63" w:rsidP="001C1C63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1C1C63">
        <w:rPr>
          <w:rFonts w:ascii="Arial" w:hAnsi="Arial" w:cs="Arial"/>
        </w:rPr>
        <w:t xml:space="preserve">5.1 </w:t>
      </w:r>
      <w:r>
        <w:rPr>
          <w:rFonts w:ascii="Arial" w:hAnsi="Arial" w:cs="Arial"/>
        </w:rPr>
        <w:tab/>
      </w:r>
      <w:r w:rsidRPr="001C1C63">
        <w:rPr>
          <w:rFonts w:ascii="Arial" w:hAnsi="Arial" w:cs="Arial"/>
        </w:rPr>
        <w:t>Fire and Explosion</w:t>
      </w:r>
    </w:p>
    <w:p w14:paraId="4C8B5C71" w14:textId="45ED1E12" w:rsidR="001C1C63" w:rsidRPr="001C1C63" w:rsidRDefault="001C1C63" w:rsidP="001C1C63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1C1C63">
        <w:rPr>
          <w:rFonts w:ascii="Arial" w:hAnsi="Arial" w:cs="Arial"/>
        </w:rPr>
        <w:t xml:space="preserve">5.2 </w:t>
      </w:r>
      <w:r>
        <w:rPr>
          <w:rFonts w:ascii="Arial" w:hAnsi="Arial" w:cs="Arial"/>
        </w:rPr>
        <w:tab/>
      </w:r>
      <w:r w:rsidRPr="001C1C63">
        <w:rPr>
          <w:rFonts w:ascii="Arial" w:hAnsi="Arial" w:cs="Arial"/>
        </w:rPr>
        <w:t>Medical emergency</w:t>
      </w:r>
    </w:p>
    <w:p w14:paraId="19662994" w14:textId="34A77F91" w:rsidR="001C1C63" w:rsidRPr="001C1C63" w:rsidRDefault="001C1C63" w:rsidP="001C1C63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1C1C63">
        <w:rPr>
          <w:rFonts w:ascii="Arial" w:hAnsi="Arial" w:cs="Arial"/>
        </w:rPr>
        <w:t xml:space="preserve">5.3 </w:t>
      </w:r>
      <w:r>
        <w:rPr>
          <w:rFonts w:ascii="Arial" w:hAnsi="Arial" w:cs="Arial"/>
        </w:rPr>
        <w:tab/>
      </w:r>
      <w:r w:rsidRPr="001C1C63">
        <w:rPr>
          <w:rFonts w:ascii="Arial" w:hAnsi="Arial" w:cs="Arial"/>
        </w:rPr>
        <w:t>Hazardous chemicals Spill / Leak</w:t>
      </w:r>
    </w:p>
    <w:p w14:paraId="0E5E770D" w14:textId="18D5AE27" w:rsidR="001C1C63" w:rsidRPr="001C1C63" w:rsidRDefault="001C1C63" w:rsidP="001C1C63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Times New Roman" w:hAnsi="Arial" w:cs="Arial"/>
          <w:bCs/>
          <w:lang w:val="en-US" w:eastAsia="en-AU"/>
        </w:rPr>
      </w:pPr>
      <w:r w:rsidRPr="001C1C63">
        <w:rPr>
          <w:rFonts w:ascii="Arial" w:hAnsi="Arial" w:cs="Arial"/>
        </w:rPr>
        <w:t xml:space="preserve">5.4 </w:t>
      </w:r>
      <w:r>
        <w:rPr>
          <w:rFonts w:ascii="Arial" w:hAnsi="Arial" w:cs="Arial"/>
        </w:rPr>
        <w:tab/>
      </w:r>
      <w:r w:rsidRPr="001C1C63">
        <w:rPr>
          <w:rFonts w:ascii="Arial" w:hAnsi="Arial" w:cs="Arial"/>
        </w:rPr>
        <w:t>Bomb Threat</w:t>
      </w:r>
    </w:p>
    <w:p w14:paraId="4538632E" w14:textId="77777777" w:rsidR="001C1C63" w:rsidRDefault="001C1C63" w:rsidP="001C1C63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Times New Roman" w:hAnsi="Arial" w:cs="Arial"/>
          <w:bCs/>
          <w:lang w:val="en-US" w:eastAsia="en-AU"/>
        </w:rPr>
      </w:pPr>
    </w:p>
    <w:p w14:paraId="0940DEA5" w14:textId="77777777" w:rsidR="001C1C63" w:rsidRPr="001C1C63" w:rsidRDefault="001C1C63" w:rsidP="001C1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C1C63">
        <w:rPr>
          <w:rFonts w:ascii="Arial" w:hAnsi="Arial" w:cs="Arial"/>
          <w:b/>
          <w:bCs/>
          <w:sz w:val="26"/>
          <w:szCs w:val="26"/>
        </w:rPr>
        <w:t>5.1 FIRE AND EXPLOSION</w:t>
      </w:r>
    </w:p>
    <w:p w14:paraId="18AA113F" w14:textId="77777777" w:rsidR="001C1C63" w:rsidRPr="001C1C63" w:rsidRDefault="001C1C63" w:rsidP="001C1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C1C63">
        <w:rPr>
          <w:rFonts w:ascii="Arial" w:hAnsi="Arial" w:cs="Arial"/>
        </w:rPr>
        <w:t>Should you discover smoke or fire:</w:t>
      </w:r>
    </w:p>
    <w:p w14:paraId="4F64654B" w14:textId="440F78BC" w:rsidR="001C1C63" w:rsidRPr="003F0E4F" w:rsidRDefault="001C1C63" w:rsidP="003F0E4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3F0E4F">
        <w:rPr>
          <w:rFonts w:ascii="Arial" w:hAnsi="Arial" w:cs="Arial"/>
        </w:rPr>
        <w:t>Assess the situation and potential for evacuation</w:t>
      </w:r>
    </w:p>
    <w:p w14:paraId="56371ECF" w14:textId="74802EB3" w:rsidR="001C1C63" w:rsidRPr="003F0E4F" w:rsidRDefault="001C1C63" w:rsidP="005F269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3F0E4F">
        <w:rPr>
          <w:rFonts w:ascii="Arial" w:hAnsi="Arial" w:cs="Arial"/>
        </w:rPr>
        <w:t>Remove anyone in the immediate vicinity if it is safe to</w:t>
      </w:r>
      <w:r w:rsidR="003F0E4F" w:rsidRPr="003F0E4F">
        <w:rPr>
          <w:rFonts w:ascii="Arial" w:hAnsi="Arial" w:cs="Arial"/>
        </w:rPr>
        <w:t xml:space="preserve"> </w:t>
      </w:r>
      <w:r w:rsidRPr="003F0E4F">
        <w:rPr>
          <w:rFonts w:ascii="Arial" w:hAnsi="Arial" w:cs="Arial"/>
        </w:rPr>
        <w:t>do so</w:t>
      </w:r>
    </w:p>
    <w:p w14:paraId="4336EEC7" w14:textId="14A4E747" w:rsidR="001C1C63" w:rsidRPr="003F0E4F" w:rsidRDefault="001C1C63" w:rsidP="00CF1F2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3F0E4F">
        <w:rPr>
          <w:rFonts w:ascii="Arial" w:hAnsi="Arial" w:cs="Arial"/>
        </w:rPr>
        <w:t>If trained – attempt to extinguish the fire with appropriate</w:t>
      </w:r>
      <w:r w:rsidR="003F0E4F" w:rsidRPr="003F0E4F">
        <w:rPr>
          <w:rFonts w:ascii="Arial" w:hAnsi="Arial" w:cs="Arial"/>
        </w:rPr>
        <w:t xml:space="preserve"> </w:t>
      </w:r>
      <w:r w:rsidRPr="003F0E4F">
        <w:rPr>
          <w:rFonts w:ascii="Arial" w:hAnsi="Arial" w:cs="Arial"/>
        </w:rPr>
        <w:t>fire extinguisher</w:t>
      </w:r>
    </w:p>
    <w:p w14:paraId="2D731938" w14:textId="3A1DB919" w:rsidR="001C1C63" w:rsidRPr="003F0E4F" w:rsidRDefault="001C1C63" w:rsidP="003F0E4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3F0E4F">
        <w:rPr>
          <w:rFonts w:ascii="Arial" w:hAnsi="Arial" w:cs="Arial"/>
        </w:rPr>
        <w:t>Turn off gas and electricity supply if able</w:t>
      </w:r>
    </w:p>
    <w:p w14:paraId="339B336A" w14:textId="7D3D503C" w:rsidR="001C1C63" w:rsidRPr="003F0E4F" w:rsidRDefault="001C1C63" w:rsidP="003F0E4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3F0E4F">
        <w:rPr>
          <w:rFonts w:ascii="Arial" w:hAnsi="Arial" w:cs="Arial"/>
        </w:rPr>
        <w:t>Notify the Manager</w:t>
      </w:r>
    </w:p>
    <w:p w14:paraId="1AE6E701" w14:textId="77777777" w:rsidR="003F0E4F" w:rsidRDefault="001C1C63" w:rsidP="0078380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3F0E4F">
        <w:rPr>
          <w:rFonts w:ascii="Arial" w:hAnsi="Arial" w:cs="Arial"/>
        </w:rPr>
        <w:t>Manager to assess the situation and commence</w:t>
      </w:r>
      <w:r w:rsidR="003F0E4F" w:rsidRPr="003F0E4F">
        <w:rPr>
          <w:rFonts w:ascii="Arial" w:hAnsi="Arial" w:cs="Arial"/>
        </w:rPr>
        <w:t xml:space="preserve"> </w:t>
      </w:r>
      <w:r w:rsidRPr="003F0E4F">
        <w:rPr>
          <w:rFonts w:ascii="Arial" w:hAnsi="Arial" w:cs="Arial"/>
        </w:rPr>
        <w:t>evacuation if deemed necessary</w:t>
      </w:r>
      <w:r w:rsidR="003F0E4F" w:rsidRPr="003F0E4F">
        <w:rPr>
          <w:rFonts w:ascii="Arial" w:hAnsi="Arial" w:cs="Arial"/>
        </w:rPr>
        <w:t xml:space="preserve"> </w:t>
      </w:r>
    </w:p>
    <w:p w14:paraId="7E8ABD8B" w14:textId="484BB91F" w:rsidR="001C1C63" w:rsidRPr="003F0E4F" w:rsidRDefault="001C1C63" w:rsidP="0078380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3F0E4F">
        <w:rPr>
          <w:rFonts w:ascii="Arial" w:hAnsi="Arial" w:cs="Arial"/>
        </w:rPr>
        <w:t>Call 000 (Emergency Services)</w:t>
      </w:r>
    </w:p>
    <w:p w14:paraId="44D1AB43" w14:textId="155FCEAA" w:rsidR="001C1C63" w:rsidRPr="003F0E4F" w:rsidRDefault="001C1C63" w:rsidP="000963A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3F0E4F">
        <w:rPr>
          <w:rFonts w:ascii="Arial" w:hAnsi="Arial" w:cs="Arial"/>
        </w:rPr>
        <w:t>Notify all persons to leave the area calmly and proceed</w:t>
      </w:r>
      <w:r w:rsidR="003F0E4F" w:rsidRPr="003F0E4F">
        <w:rPr>
          <w:rFonts w:ascii="Arial" w:hAnsi="Arial" w:cs="Arial"/>
        </w:rPr>
        <w:t xml:space="preserve"> </w:t>
      </w:r>
      <w:r w:rsidRPr="003F0E4F">
        <w:rPr>
          <w:rFonts w:ascii="Arial" w:hAnsi="Arial" w:cs="Arial"/>
        </w:rPr>
        <w:t>to assembly points</w:t>
      </w:r>
    </w:p>
    <w:p w14:paraId="3F2983C2" w14:textId="7AF8EFEA" w:rsidR="001C1C63" w:rsidRPr="003F0E4F" w:rsidRDefault="001C1C63" w:rsidP="003411B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3F0E4F">
        <w:rPr>
          <w:rFonts w:ascii="Arial" w:hAnsi="Arial" w:cs="Arial"/>
        </w:rPr>
        <w:t>If the smoke or fire is contained in one area, notify</w:t>
      </w:r>
      <w:r w:rsidR="003F0E4F" w:rsidRPr="003F0E4F">
        <w:rPr>
          <w:rFonts w:ascii="Arial" w:hAnsi="Arial" w:cs="Arial"/>
        </w:rPr>
        <w:t xml:space="preserve"> </w:t>
      </w:r>
      <w:r w:rsidRPr="003F0E4F">
        <w:rPr>
          <w:rFonts w:ascii="Arial" w:hAnsi="Arial" w:cs="Arial"/>
        </w:rPr>
        <w:t>persons in other areas</w:t>
      </w:r>
    </w:p>
    <w:p w14:paraId="36B072E8" w14:textId="4162C68B" w:rsidR="001C1C63" w:rsidRPr="003F0E4F" w:rsidRDefault="001C1C63" w:rsidP="003F0E4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3F0E4F">
        <w:rPr>
          <w:rFonts w:ascii="Arial" w:hAnsi="Arial" w:cs="Arial"/>
        </w:rPr>
        <w:t>Identify any injured persons</w:t>
      </w:r>
    </w:p>
    <w:p w14:paraId="4F90DE6A" w14:textId="71A061A7" w:rsidR="001C1C63" w:rsidRPr="003F0E4F" w:rsidRDefault="001C1C63" w:rsidP="00DE1E4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3F0E4F">
        <w:rPr>
          <w:rFonts w:ascii="Arial" w:hAnsi="Arial" w:cs="Arial"/>
        </w:rPr>
        <w:t>Assistants / Staff to ensure that all persons are moved to</w:t>
      </w:r>
      <w:r w:rsidR="003F0E4F" w:rsidRPr="003F0E4F">
        <w:rPr>
          <w:rFonts w:ascii="Arial" w:hAnsi="Arial" w:cs="Arial"/>
        </w:rPr>
        <w:t xml:space="preserve"> </w:t>
      </w:r>
      <w:r w:rsidRPr="003F0E4F">
        <w:rPr>
          <w:rFonts w:ascii="Arial" w:hAnsi="Arial" w:cs="Arial"/>
        </w:rPr>
        <w:t>assembly points</w:t>
      </w:r>
    </w:p>
    <w:p w14:paraId="4A4CDD04" w14:textId="662A9F59" w:rsidR="001C1C63" w:rsidRPr="003F0E4F" w:rsidRDefault="001C1C63" w:rsidP="0069330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3F0E4F">
        <w:rPr>
          <w:rFonts w:ascii="Arial" w:hAnsi="Arial" w:cs="Arial"/>
        </w:rPr>
        <w:t>Await the arrival of Emergency Services and await</w:t>
      </w:r>
      <w:r w:rsidR="003F0E4F" w:rsidRPr="003F0E4F">
        <w:rPr>
          <w:rFonts w:ascii="Arial" w:hAnsi="Arial" w:cs="Arial"/>
        </w:rPr>
        <w:t xml:space="preserve"> </w:t>
      </w:r>
      <w:r w:rsidRPr="003F0E4F">
        <w:rPr>
          <w:rFonts w:ascii="Arial" w:hAnsi="Arial" w:cs="Arial"/>
        </w:rPr>
        <w:t>further instruction</w:t>
      </w:r>
    </w:p>
    <w:p w14:paraId="01C7C67D" w14:textId="29035477" w:rsidR="001C1C63" w:rsidRPr="003F0E4F" w:rsidRDefault="001C1C63" w:rsidP="003F0E4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3F0E4F">
        <w:rPr>
          <w:rFonts w:ascii="Arial" w:hAnsi="Arial" w:cs="Arial"/>
        </w:rPr>
        <w:t xml:space="preserve">Only </w:t>
      </w:r>
      <w:proofErr w:type="spellStart"/>
      <w:r w:rsidRPr="003F0E4F">
        <w:rPr>
          <w:rFonts w:ascii="Arial" w:hAnsi="Arial" w:cs="Arial"/>
        </w:rPr>
        <w:t>re enter</w:t>
      </w:r>
      <w:proofErr w:type="spellEnd"/>
      <w:r w:rsidRPr="003F0E4F">
        <w:rPr>
          <w:rFonts w:ascii="Arial" w:hAnsi="Arial" w:cs="Arial"/>
        </w:rPr>
        <w:t xml:space="preserve"> the area or building when advised by</w:t>
      </w:r>
    </w:p>
    <w:p w14:paraId="68164954" w14:textId="77777777" w:rsidR="001C1C63" w:rsidRPr="003F0E4F" w:rsidRDefault="001C1C63" w:rsidP="003F0E4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3F0E4F">
        <w:rPr>
          <w:rFonts w:ascii="Arial" w:hAnsi="Arial" w:cs="Arial"/>
        </w:rPr>
        <w:t>Emergency Services or the Manager that it is safe to do so</w:t>
      </w:r>
    </w:p>
    <w:p w14:paraId="117067BD" w14:textId="77777777" w:rsidR="003F0E4F" w:rsidRDefault="001C1C63" w:rsidP="003F0E4F">
      <w:pPr>
        <w:autoSpaceDE w:val="0"/>
        <w:autoSpaceDN w:val="0"/>
        <w:adjustRightInd w:val="0"/>
        <w:spacing w:after="0" w:line="240" w:lineRule="auto"/>
        <w:ind w:left="643" w:hanging="283"/>
        <w:rPr>
          <w:rFonts w:ascii="Arial" w:hAnsi="Arial" w:cs="Arial"/>
          <w:b/>
          <w:bCs/>
        </w:rPr>
      </w:pPr>
      <w:r w:rsidRPr="001C1C63">
        <w:rPr>
          <w:rFonts w:ascii="Arial" w:hAnsi="Arial" w:cs="Arial"/>
          <w:b/>
          <w:bCs/>
        </w:rPr>
        <w:t>Location of Fire Extinguishers, Fire Blankets, Hose Reels</w:t>
      </w:r>
    </w:p>
    <w:p w14:paraId="4E6F81D4" w14:textId="77777777" w:rsidR="005E7668" w:rsidRDefault="005E7668" w:rsidP="003F0E4F">
      <w:pPr>
        <w:autoSpaceDE w:val="0"/>
        <w:autoSpaceDN w:val="0"/>
        <w:adjustRightInd w:val="0"/>
        <w:spacing w:after="0" w:line="240" w:lineRule="auto"/>
        <w:ind w:left="643" w:hanging="283"/>
        <w:rPr>
          <w:rFonts w:ascii="Arial" w:hAnsi="Arial" w:cs="Arial"/>
          <w:i/>
          <w:iCs/>
        </w:rPr>
      </w:pPr>
    </w:p>
    <w:p w14:paraId="158DE460" w14:textId="32FDD209" w:rsidR="003F0E4F" w:rsidRPr="005E7668" w:rsidRDefault="005E7668" w:rsidP="003F0E4F">
      <w:pPr>
        <w:autoSpaceDE w:val="0"/>
        <w:autoSpaceDN w:val="0"/>
        <w:adjustRightInd w:val="0"/>
        <w:spacing w:after="0" w:line="240" w:lineRule="auto"/>
        <w:ind w:left="643" w:hanging="283"/>
        <w:rPr>
          <w:rFonts w:ascii="Arial" w:hAnsi="Arial" w:cs="Arial"/>
          <w:i/>
          <w:iCs/>
        </w:rPr>
      </w:pPr>
      <w:r w:rsidRPr="005E7668">
        <w:rPr>
          <w:rFonts w:ascii="Arial" w:hAnsi="Arial" w:cs="Arial"/>
          <w:i/>
          <w:iCs/>
        </w:rPr>
        <w:t>These locations should be shown on the event Site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3F0E4F" w14:paraId="38F0537F" w14:textId="77777777" w:rsidTr="00C84F19">
        <w:tc>
          <w:tcPr>
            <w:tcW w:w="5097" w:type="dxa"/>
          </w:tcPr>
          <w:p w14:paraId="7F7EE241" w14:textId="1E2805EB" w:rsidR="003F0E4F" w:rsidRDefault="003F0E4F" w:rsidP="00C84F19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val="en-US" w:eastAsia="en-AU"/>
              </w:rPr>
            </w:pPr>
            <w:r>
              <w:rPr>
                <w:rFonts w:ascii="Arial" w:eastAsia="Times New Roman" w:hAnsi="Arial" w:cs="Arial"/>
                <w:bCs/>
                <w:lang w:val="en-US" w:eastAsia="en-AU"/>
              </w:rPr>
              <w:t>Fire Extinguisher</w:t>
            </w:r>
          </w:p>
        </w:tc>
        <w:tc>
          <w:tcPr>
            <w:tcW w:w="5097" w:type="dxa"/>
          </w:tcPr>
          <w:p w14:paraId="41BADE56" w14:textId="77777777" w:rsidR="003F0E4F" w:rsidRDefault="003F0E4F" w:rsidP="00C84F19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val="en-US" w:eastAsia="en-AU"/>
              </w:rPr>
            </w:pPr>
          </w:p>
        </w:tc>
      </w:tr>
      <w:tr w:rsidR="003F0E4F" w14:paraId="389568E9" w14:textId="77777777" w:rsidTr="00C84F19">
        <w:tc>
          <w:tcPr>
            <w:tcW w:w="5097" w:type="dxa"/>
          </w:tcPr>
          <w:p w14:paraId="76C00933" w14:textId="694276A6" w:rsidR="003F0E4F" w:rsidRDefault="003F0E4F" w:rsidP="00C84F19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val="en-US" w:eastAsia="en-AU"/>
              </w:rPr>
            </w:pPr>
            <w:r>
              <w:rPr>
                <w:rFonts w:ascii="Arial" w:eastAsia="Times New Roman" w:hAnsi="Arial" w:cs="Arial"/>
                <w:bCs/>
                <w:lang w:val="en-US" w:eastAsia="en-AU"/>
              </w:rPr>
              <w:t>Fire Blankets</w:t>
            </w:r>
          </w:p>
        </w:tc>
        <w:tc>
          <w:tcPr>
            <w:tcW w:w="5097" w:type="dxa"/>
          </w:tcPr>
          <w:p w14:paraId="402DD01B" w14:textId="77777777" w:rsidR="003F0E4F" w:rsidRDefault="003F0E4F" w:rsidP="00C84F19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val="en-US" w:eastAsia="en-AU"/>
              </w:rPr>
            </w:pPr>
          </w:p>
        </w:tc>
      </w:tr>
      <w:tr w:rsidR="003F0E4F" w14:paraId="0B0B5998" w14:textId="77777777" w:rsidTr="00C84F19">
        <w:tc>
          <w:tcPr>
            <w:tcW w:w="5097" w:type="dxa"/>
          </w:tcPr>
          <w:p w14:paraId="4426F55F" w14:textId="1F2AACFC" w:rsidR="003F0E4F" w:rsidRDefault="003F0E4F" w:rsidP="00C84F19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val="en-US" w:eastAsia="en-AU"/>
              </w:rPr>
            </w:pPr>
            <w:r>
              <w:rPr>
                <w:rFonts w:ascii="Arial" w:eastAsia="Times New Roman" w:hAnsi="Arial" w:cs="Arial"/>
                <w:bCs/>
                <w:lang w:val="en-US" w:eastAsia="en-AU"/>
              </w:rPr>
              <w:t>Hose Reels</w:t>
            </w:r>
          </w:p>
        </w:tc>
        <w:tc>
          <w:tcPr>
            <w:tcW w:w="5097" w:type="dxa"/>
          </w:tcPr>
          <w:p w14:paraId="25A0207E" w14:textId="77777777" w:rsidR="003F0E4F" w:rsidRDefault="003F0E4F" w:rsidP="00C84F19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val="en-US" w:eastAsia="en-AU"/>
              </w:rPr>
            </w:pPr>
          </w:p>
        </w:tc>
      </w:tr>
    </w:tbl>
    <w:p w14:paraId="3BD047C5" w14:textId="77777777" w:rsidR="00AA69B1" w:rsidRDefault="00AA69B1" w:rsidP="003F0E4F">
      <w:pPr>
        <w:autoSpaceDE w:val="0"/>
        <w:autoSpaceDN w:val="0"/>
        <w:adjustRightInd w:val="0"/>
        <w:spacing w:after="0" w:line="240" w:lineRule="auto"/>
        <w:ind w:left="643" w:hanging="283"/>
        <w:rPr>
          <w:rFonts w:ascii="Arial" w:eastAsia="Times New Roman" w:hAnsi="Arial" w:cs="Arial"/>
          <w:bCs/>
          <w:lang w:val="en-US" w:eastAsia="en-AU"/>
        </w:rPr>
      </w:pPr>
    </w:p>
    <w:p w14:paraId="41F382F8" w14:textId="77777777" w:rsidR="005E7668" w:rsidRDefault="005E7668" w:rsidP="00AA6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77C4B6CD" w14:textId="77777777" w:rsidR="005E7668" w:rsidRDefault="005E7668" w:rsidP="00AA6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040449CA" w14:textId="77777777" w:rsidR="005E7668" w:rsidRDefault="005E7668" w:rsidP="00AA6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23970A31" w14:textId="77777777" w:rsidR="005E7668" w:rsidRDefault="005E7668" w:rsidP="00AA6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5502EE13" w14:textId="77777777" w:rsidR="005E7668" w:rsidRDefault="005E7668" w:rsidP="00AA6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4322E677" w14:textId="77777777" w:rsidR="005E7668" w:rsidRDefault="005E7668" w:rsidP="00AA6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18D39CA9" w14:textId="5DA1B2C6" w:rsidR="005E7668" w:rsidRDefault="005E7668" w:rsidP="00AA6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1F54340B" w14:textId="7C5D42DD" w:rsidR="00B32BFA" w:rsidRDefault="00B32BFA" w:rsidP="00AA6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58793894" w14:textId="2CF046A9" w:rsidR="00AA69B1" w:rsidRPr="00AA69B1" w:rsidRDefault="00AA69B1" w:rsidP="00AA6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AA69B1">
        <w:rPr>
          <w:rFonts w:ascii="Arial" w:hAnsi="Arial" w:cs="Arial"/>
          <w:b/>
          <w:bCs/>
          <w:sz w:val="26"/>
          <w:szCs w:val="26"/>
        </w:rPr>
        <w:t>5.2 MEDICAL EMERGENCY</w:t>
      </w:r>
    </w:p>
    <w:p w14:paraId="3D7C5FC1" w14:textId="77777777" w:rsidR="00AA69B1" w:rsidRPr="00AA69B1" w:rsidRDefault="00AA69B1" w:rsidP="00AA6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69B1">
        <w:rPr>
          <w:rFonts w:ascii="Arial" w:hAnsi="Arial" w:cs="Arial"/>
        </w:rPr>
        <w:t xml:space="preserve">Should a medical emergency </w:t>
      </w:r>
      <w:proofErr w:type="gramStart"/>
      <w:r w:rsidRPr="00AA69B1">
        <w:rPr>
          <w:rFonts w:ascii="Arial" w:hAnsi="Arial" w:cs="Arial"/>
        </w:rPr>
        <w:t>occur:</w:t>
      </w:r>
      <w:proofErr w:type="gramEnd"/>
    </w:p>
    <w:p w14:paraId="337767FB" w14:textId="09D01973" w:rsidR="00AA69B1" w:rsidRPr="00AA69B1" w:rsidRDefault="00AA69B1" w:rsidP="00CC7F7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AA69B1">
        <w:rPr>
          <w:rFonts w:ascii="Arial" w:hAnsi="Arial" w:cs="Arial"/>
        </w:rPr>
        <w:t>The first Assistant / Staff member on the scene should assess the situation and if they do not have medical or first aid training immediately notify the Manager and / or First Aid Officers</w:t>
      </w:r>
    </w:p>
    <w:p w14:paraId="6056CEB1" w14:textId="4FA992A7" w:rsidR="00AA69B1" w:rsidRPr="00AA69B1" w:rsidRDefault="00AA69B1" w:rsidP="007024C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AA69B1">
        <w:rPr>
          <w:rFonts w:ascii="Arial" w:hAnsi="Arial" w:cs="Arial"/>
        </w:rPr>
        <w:t>Call Emergency Services – 000 and request an ambulance</w:t>
      </w:r>
    </w:p>
    <w:p w14:paraId="273DA463" w14:textId="35BAB73B" w:rsidR="00AA69B1" w:rsidRPr="00AA69B1" w:rsidRDefault="00AA69B1" w:rsidP="003F753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AA69B1">
        <w:rPr>
          <w:rFonts w:ascii="Arial" w:hAnsi="Arial" w:cs="Arial"/>
        </w:rPr>
        <w:t>First Aid Officers to administer first aid as required and remain with the injured person until the Emergency Services arrive</w:t>
      </w:r>
    </w:p>
    <w:p w14:paraId="3974BBA8" w14:textId="3A6729D8" w:rsidR="00AA69B1" w:rsidRPr="00AA69B1" w:rsidRDefault="00AA69B1" w:rsidP="0068296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AA69B1">
        <w:rPr>
          <w:rFonts w:ascii="Arial" w:hAnsi="Arial" w:cs="Arial"/>
        </w:rPr>
        <w:t>Organise for an Assistant / Staff member to meet the ambulance outside the venue and take them to the medical emergency and assist Emergency Services personnel as required</w:t>
      </w:r>
    </w:p>
    <w:p w14:paraId="6922E584" w14:textId="7D96ADC3" w:rsidR="00AA69B1" w:rsidRPr="00AA69B1" w:rsidRDefault="00AA69B1" w:rsidP="00BB2F6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AA69B1">
        <w:rPr>
          <w:rFonts w:ascii="Arial" w:hAnsi="Arial" w:cs="Arial"/>
        </w:rPr>
        <w:t>Manager to complete an Incident Report form as soon as possible after the event</w:t>
      </w:r>
    </w:p>
    <w:p w14:paraId="78CFC280" w14:textId="621584C1" w:rsidR="00AA69B1" w:rsidRPr="00AA69B1" w:rsidRDefault="00AA69B1" w:rsidP="009F135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AA69B1">
        <w:rPr>
          <w:rFonts w:ascii="Arial" w:hAnsi="Arial" w:cs="Arial"/>
        </w:rPr>
        <w:t>If the medical emergency is an electrical shock, notify the Office of the Technical Regulator on</w:t>
      </w:r>
    </w:p>
    <w:p w14:paraId="555CDC66" w14:textId="77777777" w:rsidR="00AA69B1" w:rsidRDefault="00AA69B1" w:rsidP="00AA69B1">
      <w:pPr>
        <w:pStyle w:val="ListParagraph"/>
        <w:autoSpaceDE w:val="0"/>
        <w:autoSpaceDN w:val="0"/>
        <w:adjustRightInd w:val="0"/>
        <w:spacing w:line="240" w:lineRule="auto"/>
        <w:ind w:left="643"/>
        <w:rPr>
          <w:rFonts w:ascii="Arial" w:hAnsi="Arial" w:cs="Arial"/>
        </w:rPr>
      </w:pPr>
      <w:r w:rsidRPr="00AA69B1">
        <w:rPr>
          <w:rFonts w:ascii="Arial" w:hAnsi="Arial" w:cs="Arial"/>
        </w:rPr>
        <w:t xml:space="preserve">(08) 8226 5518 email </w:t>
      </w:r>
      <w:hyperlink r:id="rId10" w:history="1">
        <w:r w:rsidRPr="00AA69B1">
          <w:rPr>
            <w:rStyle w:val="Hyperlink"/>
            <w:rFonts w:ascii="Arial" w:hAnsi="Arial" w:cs="Arial"/>
          </w:rPr>
          <w:t>otrmail@sa.gov.au</w:t>
        </w:r>
      </w:hyperlink>
      <w:r w:rsidRPr="00AA69B1">
        <w:rPr>
          <w:rFonts w:ascii="Arial" w:hAnsi="Arial" w:cs="Arial"/>
        </w:rPr>
        <w:t xml:space="preserve"> online </w:t>
      </w:r>
      <w:hyperlink r:id="rId11" w:history="1">
        <w:r w:rsidRPr="00495D9D">
          <w:rPr>
            <w:rStyle w:val="Hyperlink"/>
            <w:rFonts w:ascii="Arial" w:hAnsi="Arial" w:cs="Arial"/>
          </w:rPr>
          <w:t>www.sa.gov.au/otr</w:t>
        </w:r>
      </w:hyperlink>
      <w:r>
        <w:rPr>
          <w:rFonts w:ascii="Arial" w:hAnsi="Arial" w:cs="Arial"/>
        </w:rPr>
        <w:t xml:space="preserve"> </w:t>
      </w:r>
    </w:p>
    <w:p w14:paraId="589D4650" w14:textId="77777777" w:rsidR="00AA69B1" w:rsidRDefault="00AA69B1" w:rsidP="00AA69B1">
      <w:pPr>
        <w:pStyle w:val="ListParagraph"/>
        <w:autoSpaceDE w:val="0"/>
        <w:autoSpaceDN w:val="0"/>
        <w:adjustRightInd w:val="0"/>
        <w:spacing w:line="240" w:lineRule="auto"/>
        <w:ind w:left="643"/>
        <w:rPr>
          <w:rFonts w:ascii="Arial" w:hAnsi="Arial" w:cs="Arial"/>
        </w:rPr>
      </w:pPr>
    </w:p>
    <w:p w14:paraId="70A25286" w14:textId="5BB6B5B3" w:rsidR="00AA69B1" w:rsidRPr="00AA69B1" w:rsidRDefault="00AA69B1" w:rsidP="00AA6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AA69B1">
        <w:rPr>
          <w:rFonts w:ascii="Arial" w:hAnsi="Arial" w:cs="Arial"/>
          <w:b/>
          <w:bCs/>
          <w:sz w:val="26"/>
          <w:szCs w:val="26"/>
        </w:rPr>
        <w:t>5.3 HAZARDOUS CHEMICAL SPILL /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AA69B1">
        <w:rPr>
          <w:rFonts w:ascii="Arial" w:hAnsi="Arial" w:cs="Arial"/>
          <w:b/>
          <w:bCs/>
          <w:sz w:val="26"/>
          <w:szCs w:val="26"/>
        </w:rPr>
        <w:t>GAS LEAK</w:t>
      </w:r>
    </w:p>
    <w:p w14:paraId="4F47A28A" w14:textId="51174293" w:rsidR="00AA69B1" w:rsidRPr="00AA69B1" w:rsidRDefault="00AA69B1" w:rsidP="00AA6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69B1">
        <w:rPr>
          <w:rFonts w:ascii="Arial" w:hAnsi="Arial" w:cs="Arial"/>
        </w:rPr>
        <w:t>Hazardous substances include oils, gas, disinfectants,</w:t>
      </w:r>
      <w:r>
        <w:rPr>
          <w:rFonts w:ascii="Arial" w:hAnsi="Arial" w:cs="Arial"/>
        </w:rPr>
        <w:t xml:space="preserve"> </w:t>
      </w:r>
      <w:r w:rsidRPr="00AA69B1">
        <w:rPr>
          <w:rFonts w:ascii="Arial" w:hAnsi="Arial" w:cs="Arial"/>
        </w:rPr>
        <w:t>sanitisers, cleaning products and fuel.</w:t>
      </w:r>
    </w:p>
    <w:p w14:paraId="0A3371C9" w14:textId="77777777" w:rsidR="00AA69B1" w:rsidRPr="00AA69B1" w:rsidRDefault="00AA69B1" w:rsidP="00AA6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69B1">
        <w:rPr>
          <w:rFonts w:ascii="Arial" w:hAnsi="Arial" w:cs="Arial"/>
        </w:rPr>
        <w:t xml:space="preserve">Should there be a leak or </w:t>
      </w:r>
      <w:proofErr w:type="gramStart"/>
      <w:r w:rsidRPr="00AA69B1">
        <w:rPr>
          <w:rFonts w:ascii="Arial" w:hAnsi="Arial" w:cs="Arial"/>
        </w:rPr>
        <w:t>spill:</w:t>
      </w:r>
      <w:proofErr w:type="gramEnd"/>
    </w:p>
    <w:p w14:paraId="2151954F" w14:textId="029D804C" w:rsidR="00AA69B1" w:rsidRPr="00AA69B1" w:rsidRDefault="00AA69B1" w:rsidP="000E302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AA69B1">
        <w:rPr>
          <w:rFonts w:ascii="Arial" w:hAnsi="Arial" w:cs="Arial"/>
        </w:rPr>
        <w:t>Assistants or Staff who find a spill or are notified of such a spill are to report it to the Manager immediately</w:t>
      </w:r>
    </w:p>
    <w:p w14:paraId="0767A9C9" w14:textId="7F21CD32" w:rsidR="00AA69B1" w:rsidRPr="00AA69B1" w:rsidRDefault="00AA69B1" w:rsidP="00FD098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AA69B1">
        <w:rPr>
          <w:rFonts w:ascii="Arial" w:hAnsi="Arial" w:cs="Arial"/>
        </w:rPr>
        <w:t>At the direction of the Manager evacuate the area or building immediately if required, if not isolate the area so that no one can gain entry</w:t>
      </w:r>
    </w:p>
    <w:p w14:paraId="2EE94A27" w14:textId="33ED30DD" w:rsidR="00AA69B1" w:rsidRPr="00AA69B1" w:rsidRDefault="00AA69B1" w:rsidP="00AA69B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AA69B1">
        <w:rPr>
          <w:rFonts w:ascii="Arial" w:hAnsi="Arial" w:cs="Arial"/>
        </w:rPr>
        <w:t>If necessary, contact Emergency Services – 000</w:t>
      </w:r>
    </w:p>
    <w:p w14:paraId="7E27E15C" w14:textId="3016D5DB" w:rsidR="00AA69B1" w:rsidRPr="00AA69B1" w:rsidRDefault="00AA69B1" w:rsidP="004E495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AA69B1">
        <w:rPr>
          <w:rFonts w:ascii="Arial" w:hAnsi="Arial" w:cs="Arial"/>
        </w:rPr>
        <w:t>Attempt to stop any further leak or spill and turn off electrical equipment / gas within the area of the leak / spill</w:t>
      </w:r>
    </w:p>
    <w:p w14:paraId="72D18D27" w14:textId="1DAC5427" w:rsidR="00AA69B1" w:rsidRPr="00AA69B1" w:rsidRDefault="00AA69B1" w:rsidP="00D0663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AA69B1">
        <w:rPr>
          <w:rFonts w:ascii="Arial" w:hAnsi="Arial" w:cs="Arial"/>
        </w:rPr>
        <w:t>If it is safe to do so, soak up the leak / spill using appropriate spill kits and arrange for disposal to an appropriate landfill facility</w:t>
      </w:r>
    </w:p>
    <w:p w14:paraId="1E43B79C" w14:textId="77777777" w:rsidR="00B32BFA" w:rsidRPr="00B32BFA" w:rsidRDefault="00AA69B1" w:rsidP="00AA69B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lang w:val="en-US" w:eastAsia="en-AU"/>
        </w:rPr>
      </w:pPr>
      <w:r w:rsidRPr="00AA69B1">
        <w:rPr>
          <w:rFonts w:ascii="Arial" w:hAnsi="Arial" w:cs="Arial"/>
        </w:rPr>
        <w:t>Complete an Incident Report</w:t>
      </w:r>
    </w:p>
    <w:p w14:paraId="139974A4" w14:textId="77777777" w:rsidR="00B32BFA" w:rsidRDefault="00B32BFA" w:rsidP="00B32BFA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lang w:val="en-US" w:eastAsia="en-AU"/>
        </w:rPr>
      </w:pPr>
    </w:p>
    <w:p w14:paraId="665C7D5E" w14:textId="77777777" w:rsidR="00B32BFA" w:rsidRPr="00B32BFA" w:rsidRDefault="00B32BFA" w:rsidP="00B32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B32BFA">
        <w:rPr>
          <w:rFonts w:ascii="Arial" w:hAnsi="Arial" w:cs="Arial"/>
          <w:b/>
          <w:bCs/>
          <w:sz w:val="26"/>
          <w:szCs w:val="26"/>
        </w:rPr>
        <w:t>5.4 BOMB TREAT</w:t>
      </w:r>
    </w:p>
    <w:p w14:paraId="2A849763" w14:textId="4002C830" w:rsidR="00B32BFA" w:rsidRPr="00B32BFA" w:rsidRDefault="00B32BFA" w:rsidP="00BF42E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B32BFA">
        <w:rPr>
          <w:rFonts w:ascii="Arial" w:hAnsi="Arial" w:cs="Arial"/>
        </w:rPr>
        <w:t>Anyone receiving the bomb threat to record the nature of the threat with as many details as possible about the caller that may assist the police in identification</w:t>
      </w:r>
    </w:p>
    <w:p w14:paraId="3BB07407" w14:textId="72C45D5E" w:rsidR="00B32BFA" w:rsidRPr="00B32BFA" w:rsidRDefault="00B32BFA" w:rsidP="00B32BF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B32BFA">
        <w:rPr>
          <w:rFonts w:ascii="Arial" w:hAnsi="Arial" w:cs="Arial"/>
        </w:rPr>
        <w:t>Evacuate the area as per evacuation procedures</w:t>
      </w:r>
    </w:p>
    <w:p w14:paraId="7B5FF9D2" w14:textId="6F8D02B7" w:rsidR="00B32BFA" w:rsidRPr="00B32BFA" w:rsidRDefault="00B32BFA" w:rsidP="00B32BF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B32BFA">
        <w:rPr>
          <w:rFonts w:ascii="Arial" w:hAnsi="Arial" w:cs="Arial"/>
        </w:rPr>
        <w:t>Call 000 and ask for Police assistance</w:t>
      </w:r>
    </w:p>
    <w:p w14:paraId="123BA410" w14:textId="62FD0D02" w:rsidR="00B32BFA" w:rsidRPr="00B32BFA" w:rsidRDefault="00B32BFA" w:rsidP="001011A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B32BFA">
        <w:rPr>
          <w:rFonts w:ascii="Arial" w:hAnsi="Arial" w:cs="Arial"/>
        </w:rPr>
        <w:t>The Manager may ask Assistants and Staff to carefully check their areas for unusual / suspicious items.</w:t>
      </w:r>
    </w:p>
    <w:p w14:paraId="6096B40C" w14:textId="2DFB44DD" w:rsidR="00B32BFA" w:rsidRPr="00B32BFA" w:rsidRDefault="00B32BFA" w:rsidP="0019470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B32BFA">
        <w:rPr>
          <w:rFonts w:ascii="Arial" w:hAnsi="Arial" w:cs="Arial"/>
        </w:rPr>
        <w:t>If identified, the items are not to be disturbed and the area to be cordoned off</w:t>
      </w:r>
    </w:p>
    <w:p w14:paraId="0344A10E" w14:textId="415570AB" w:rsidR="00B32BFA" w:rsidRPr="00B32BFA" w:rsidRDefault="00B32BFA" w:rsidP="002E69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B32BFA">
        <w:rPr>
          <w:rFonts w:ascii="Arial" w:hAnsi="Arial" w:cs="Arial"/>
        </w:rPr>
        <w:t>Any suspicious items are then to be reported to Police upon their arrival</w:t>
      </w:r>
    </w:p>
    <w:p w14:paraId="7B285AE4" w14:textId="4F73077B" w:rsidR="00B32BFA" w:rsidRPr="00B32BFA" w:rsidRDefault="00B32BFA" w:rsidP="00C92E6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B32BFA">
        <w:rPr>
          <w:rFonts w:ascii="Arial" w:hAnsi="Arial" w:cs="Arial"/>
        </w:rPr>
        <w:t>The area / building is only to be re-entered when Police have advised that it is safe to do so</w:t>
      </w:r>
    </w:p>
    <w:p w14:paraId="1D8E1AD9" w14:textId="4E21F6AA" w:rsidR="00B32BFA" w:rsidRPr="00B32BFA" w:rsidRDefault="00B32BFA" w:rsidP="0015398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B32BFA">
        <w:rPr>
          <w:rFonts w:ascii="Arial" w:hAnsi="Arial" w:cs="Arial"/>
        </w:rPr>
        <w:t>Important issues to remember when dealing with a bomb threat:</w:t>
      </w:r>
    </w:p>
    <w:p w14:paraId="6FA8AF2D" w14:textId="1E84826D" w:rsidR="00B32BFA" w:rsidRPr="00B32BFA" w:rsidRDefault="00B32BFA" w:rsidP="00B32BF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B32BFA">
        <w:rPr>
          <w:rFonts w:ascii="Arial" w:hAnsi="Arial" w:cs="Arial"/>
        </w:rPr>
        <w:t>Keep calm</w:t>
      </w:r>
    </w:p>
    <w:p w14:paraId="355541F7" w14:textId="10B30B00" w:rsidR="00B32BFA" w:rsidRPr="00B32BFA" w:rsidRDefault="00B32BFA" w:rsidP="00B32BF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B32BFA">
        <w:rPr>
          <w:rFonts w:ascii="Arial" w:hAnsi="Arial" w:cs="Arial"/>
        </w:rPr>
        <w:t>Keep the caller on the telephone for as long as possible</w:t>
      </w:r>
    </w:p>
    <w:p w14:paraId="39C276B0" w14:textId="77777777" w:rsidR="00B32BFA" w:rsidRPr="00B32BFA" w:rsidRDefault="00B32BFA" w:rsidP="007B429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lang w:val="en-US" w:eastAsia="en-AU"/>
        </w:rPr>
      </w:pPr>
      <w:r w:rsidRPr="00B32BFA">
        <w:rPr>
          <w:rFonts w:ascii="Arial" w:hAnsi="Arial" w:cs="Arial"/>
        </w:rPr>
        <w:t>Let the caller speak and endeavour to record as much detail as possible</w:t>
      </w:r>
    </w:p>
    <w:p w14:paraId="00E69678" w14:textId="77777777" w:rsidR="00B32BFA" w:rsidRDefault="00B32BFA" w:rsidP="00B32BFA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lang w:val="en-US" w:eastAsia="en-AU"/>
        </w:rPr>
      </w:pPr>
    </w:p>
    <w:p w14:paraId="0DDEE604" w14:textId="0040D6FE" w:rsidR="00B32BFA" w:rsidRPr="00B32BFA" w:rsidRDefault="00B32BFA" w:rsidP="00B32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B32BFA">
        <w:rPr>
          <w:rFonts w:ascii="Arial" w:hAnsi="Arial" w:cs="Arial"/>
          <w:b/>
          <w:bCs/>
          <w:sz w:val="26"/>
          <w:szCs w:val="26"/>
        </w:rPr>
        <w:t>6. LIST OF EMERGENCY CONTROL PERSONNEL</w:t>
      </w:r>
    </w:p>
    <w:p w14:paraId="39315160" w14:textId="488ABB72" w:rsidR="00606C45" w:rsidRPr="00B32BFA" w:rsidRDefault="00B32BFA" w:rsidP="00B32B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 w:eastAsia="en-AU"/>
        </w:rPr>
      </w:pPr>
      <w:r w:rsidRPr="00B32BFA">
        <w:rPr>
          <w:rFonts w:ascii="Arial" w:hAnsi="Arial" w:cs="Arial"/>
        </w:rPr>
        <w:t>The following is a list of those persons at the event in</w:t>
      </w:r>
      <w:r>
        <w:rPr>
          <w:rFonts w:ascii="Arial" w:hAnsi="Arial" w:cs="Arial"/>
        </w:rPr>
        <w:t xml:space="preserve"> </w:t>
      </w:r>
      <w:r w:rsidRPr="00B32BFA">
        <w:rPr>
          <w:rFonts w:ascii="Arial" w:hAnsi="Arial" w:cs="Arial"/>
        </w:rPr>
        <w:t>addition to the Manager and Assistants such as Key Staff,</w:t>
      </w:r>
      <w:r>
        <w:rPr>
          <w:rFonts w:ascii="Arial" w:hAnsi="Arial" w:cs="Arial"/>
        </w:rPr>
        <w:t xml:space="preserve"> </w:t>
      </w:r>
      <w:r w:rsidRPr="00B32BFA">
        <w:rPr>
          <w:rFonts w:ascii="Arial" w:hAnsi="Arial" w:cs="Arial"/>
        </w:rPr>
        <w:t>stallholders, amusement operators who will be required to</w:t>
      </w:r>
      <w:r>
        <w:rPr>
          <w:rFonts w:ascii="Arial" w:hAnsi="Arial" w:cs="Arial"/>
        </w:rPr>
        <w:t xml:space="preserve"> </w:t>
      </w:r>
      <w:r w:rsidRPr="00B32BFA">
        <w:rPr>
          <w:rFonts w:ascii="Arial" w:hAnsi="Arial" w:cs="Arial"/>
        </w:rPr>
        <w:t>take actions in the case of an emergency.</w:t>
      </w:r>
    </w:p>
    <w:p w14:paraId="3FAAF424" w14:textId="40F6B577" w:rsidR="00D83593" w:rsidRDefault="00D83593" w:rsidP="001F00A8">
      <w:pPr>
        <w:spacing w:after="0" w:line="240" w:lineRule="auto"/>
        <w:jc w:val="both"/>
        <w:rPr>
          <w:rFonts w:ascii="Arial" w:eastAsia="Times New Roman" w:hAnsi="Arial" w:cs="Arial"/>
          <w:b/>
          <w:lang w:val="en-US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B32BFA" w14:paraId="2C11D642" w14:textId="77777777" w:rsidTr="00C84F19">
        <w:tc>
          <w:tcPr>
            <w:tcW w:w="5097" w:type="dxa"/>
          </w:tcPr>
          <w:p w14:paraId="21A03653" w14:textId="77777777" w:rsidR="00B32BFA" w:rsidRDefault="00B32BFA" w:rsidP="00C84F19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val="en-US" w:eastAsia="en-AU"/>
              </w:rPr>
            </w:pPr>
            <w:r>
              <w:rPr>
                <w:rFonts w:ascii="Arial" w:eastAsia="Times New Roman" w:hAnsi="Arial" w:cs="Arial"/>
                <w:bCs/>
                <w:lang w:val="en-US" w:eastAsia="en-AU"/>
              </w:rPr>
              <w:t>Full Name</w:t>
            </w:r>
          </w:p>
        </w:tc>
        <w:tc>
          <w:tcPr>
            <w:tcW w:w="5097" w:type="dxa"/>
          </w:tcPr>
          <w:p w14:paraId="1A50E299" w14:textId="77777777" w:rsidR="00B32BFA" w:rsidRDefault="00B32BFA" w:rsidP="00C84F19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val="en-US" w:eastAsia="en-AU"/>
              </w:rPr>
            </w:pPr>
          </w:p>
        </w:tc>
      </w:tr>
      <w:tr w:rsidR="00B32BFA" w14:paraId="1B3C5480" w14:textId="77777777" w:rsidTr="00C84F19">
        <w:tc>
          <w:tcPr>
            <w:tcW w:w="5097" w:type="dxa"/>
          </w:tcPr>
          <w:p w14:paraId="4355712D" w14:textId="77777777" w:rsidR="00B32BFA" w:rsidRDefault="00B32BFA" w:rsidP="00C84F19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val="en-US" w:eastAsia="en-AU"/>
              </w:rPr>
            </w:pPr>
            <w:r>
              <w:rPr>
                <w:rFonts w:ascii="Arial" w:eastAsia="Times New Roman" w:hAnsi="Arial" w:cs="Arial"/>
                <w:bCs/>
                <w:lang w:val="en-US" w:eastAsia="en-AU"/>
              </w:rPr>
              <w:t>Full Name</w:t>
            </w:r>
          </w:p>
        </w:tc>
        <w:tc>
          <w:tcPr>
            <w:tcW w:w="5097" w:type="dxa"/>
          </w:tcPr>
          <w:p w14:paraId="3FE3A4F6" w14:textId="77777777" w:rsidR="00B32BFA" w:rsidRDefault="00B32BFA" w:rsidP="00C84F19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val="en-US" w:eastAsia="en-AU"/>
              </w:rPr>
            </w:pPr>
          </w:p>
        </w:tc>
      </w:tr>
      <w:tr w:rsidR="00B32BFA" w14:paraId="0AC1F4DB" w14:textId="77777777" w:rsidTr="00C84F19">
        <w:tc>
          <w:tcPr>
            <w:tcW w:w="5097" w:type="dxa"/>
          </w:tcPr>
          <w:p w14:paraId="748271E3" w14:textId="77777777" w:rsidR="00B32BFA" w:rsidRDefault="00B32BFA" w:rsidP="00C84F19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val="en-US" w:eastAsia="en-AU"/>
              </w:rPr>
            </w:pPr>
            <w:r>
              <w:rPr>
                <w:rFonts w:ascii="Arial" w:eastAsia="Times New Roman" w:hAnsi="Arial" w:cs="Arial"/>
                <w:bCs/>
                <w:lang w:val="en-US" w:eastAsia="en-AU"/>
              </w:rPr>
              <w:t xml:space="preserve">Full Name </w:t>
            </w:r>
          </w:p>
        </w:tc>
        <w:tc>
          <w:tcPr>
            <w:tcW w:w="5097" w:type="dxa"/>
          </w:tcPr>
          <w:p w14:paraId="4B5804EE" w14:textId="77777777" w:rsidR="00B32BFA" w:rsidRDefault="00B32BFA" w:rsidP="00C84F19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val="en-US" w:eastAsia="en-AU"/>
              </w:rPr>
            </w:pPr>
          </w:p>
        </w:tc>
      </w:tr>
      <w:tr w:rsidR="00B32BFA" w14:paraId="41B3D3C7" w14:textId="77777777" w:rsidTr="00C84F19">
        <w:tc>
          <w:tcPr>
            <w:tcW w:w="5097" w:type="dxa"/>
          </w:tcPr>
          <w:p w14:paraId="4DDB3998" w14:textId="77777777" w:rsidR="00B32BFA" w:rsidRDefault="00B32BFA" w:rsidP="00C84F19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val="en-US" w:eastAsia="en-AU"/>
              </w:rPr>
            </w:pPr>
            <w:r>
              <w:rPr>
                <w:rFonts w:ascii="Arial" w:eastAsia="Times New Roman" w:hAnsi="Arial" w:cs="Arial"/>
                <w:bCs/>
                <w:lang w:val="en-US" w:eastAsia="en-AU"/>
              </w:rPr>
              <w:t xml:space="preserve">Full Name </w:t>
            </w:r>
          </w:p>
        </w:tc>
        <w:tc>
          <w:tcPr>
            <w:tcW w:w="5097" w:type="dxa"/>
          </w:tcPr>
          <w:p w14:paraId="6E3D535C" w14:textId="77777777" w:rsidR="00B32BFA" w:rsidRDefault="00B32BFA" w:rsidP="00C84F19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val="en-US" w:eastAsia="en-AU"/>
              </w:rPr>
            </w:pPr>
          </w:p>
        </w:tc>
      </w:tr>
      <w:tr w:rsidR="00B32BFA" w14:paraId="6D562470" w14:textId="77777777" w:rsidTr="00C84F19">
        <w:tc>
          <w:tcPr>
            <w:tcW w:w="5097" w:type="dxa"/>
          </w:tcPr>
          <w:p w14:paraId="2AD04DBD" w14:textId="77777777" w:rsidR="00B32BFA" w:rsidRDefault="00B32BFA" w:rsidP="00C84F19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val="en-US" w:eastAsia="en-AU"/>
              </w:rPr>
            </w:pPr>
            <w:r>
              <w:rPr>
                <w:rFonts w:ascii="Arial" w:eastAsia="Times New Roman" w:hAnsi="Arial" w:cs="Arial"/>
                <w:bCs/>
                <w:lang w:val="en-US" w:eastAsia="en-AU"/>
              </w:rPr>
              <w:t>Full Name</w:t>
            </w:r>
          </w:p>
        </w:tc>
        <w:tc>
          <w:tcPr>
            <w:tcW w:w="5097" w:type="dxa"/>
          </w:tcPr>
          <w:p w14:paraId="14431A56" w14:textId="77777777" w:rsidR="00B32BFA" w:rsidRDefault="00B32BFA" w:rsidP="00C84F19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val="en-US" w:eastAsia="en-AU"/>
              </w:rPr>
            </w:pPr>
          </w:p>
        </w:tc>
      </w:tr>
    </w:tbl>
    <w:p w14:paraId="55885B50" w14:textId="1C15F962" w:rsidR="00D83593" w:rsidRDefault="00D83593" w:rsidP="009F00B7">
      <w:pPr>
        <w:spacing w:after="0" w:line="240" w:lineRule="auto"/>
        <w:jc w:val="both"/>
        <w:rPr>
          <w:rFonts w:ascii="Arial" w:eastAsia="Times New Roman" w:hAnsi="Arial" w:cs="Arial"/>
          <w:b/>
          <w:lang w:val="en-US" w:eastAsia="en-AU"/>
        </w:rPr>
      </w:pPr>
    </w:p>
    <w:sectPr w:rsidR="00D83593" w:rsidSect="005963AE">
      <w:footerReference w:type="first" r:id="rId12"/>
      <w:pgSz w:w="11906" w:h="16838"/>
      <w:pgMar w:top="284" w:right="851" w:bottom="993" w:left="851" w:header="2608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A7E3E" w14:textId="77777777" w:rsidR="00D83FBF" w:rsidRDefault="00D83FBF" w:rsidP="004D65A5">
      <w:pPr>
        <w:spacing w:after="0" w:line="240" w:lineRule="auto"/>
      </w:pPr>
      <w:r>
        <w:separator/>
      </w:r>
    </w:p>
  </w:endnote>
  <w:endnote w:type="continuationSeparator" w:id="0">
    <w:p w14:paraId="39631225" w14:textId="77777777" w:rsidR="00D83FBF" w:rsidRDefault="00D83FBF" w:rsidP="004D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oxima Nova">
    <w:altName w:val="Tahom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8F314" w14:textId="3995D5AD" w:rsidR="00B34755" w:rsidRPr="00FA5661" w:rsidRDefault="004F47C2" w:rsidP="00FA5661">
    <w:pPr>
      <w:pStyle w:val="Footer"/>
      <w:tabs>
        <w:tab w:val="clear" w:pos="4513"/>
        <w:tab w:val="clear" w:pos="9026"/>
        <w:tab w:val="right" w:pos="10065"/>
      </w:tabs>
      <w:rPr>
        <w:rFonts w:ascii="Arial" w:hAnsi="Arial" w:cs="Arial"/>
        <w:sz w:val="16"/>
        <w:szCs w:val="16"/>
      </w:rPr>
    </w:pPr>
    <w:r w:rsidRPr="00FA5661">
      <w:rPr>
        <w:rStyle w:val="PageNumber"/>
        <w:rFonts w:ascii="Arial" w:hAnsi="Arial" w:cs="Arial"/>
        <w:sz w:val="16"/>
        <w:szCs w:val="16"/>
      </w:rPr>
      <w:t>Event Emergency and Evacuation Response Template</w:t>
    </w:r>
    <w:r w:rsidR="00D83593" w:rsidRPr="00FA5661">
      <w:rPr>
        <w:rStyle w:val="PageNumber"/>
        <w:rFonts w:ascii="Arial" w:hAnsi="Arial" w:cs="Arial"/>
        <w:sz w:val="16"/>
        <w:szCs w:val="16"/>
      </w:rPr>
      <w:t xml:space="preserve">                        </w:t>
    </w:r>
    <w:r w:rsidR="00387A99" w:rsidRPr="00FA5661">
      <w:rPr>
        <w:rStyle w:val="PageNumber"/>
        <w:rFonts w:ascii="Arial" w:hAnsi="Arial" w:cs="Arial"/>
        <w:sz w:val="16"/>
        <w:szCs w:val="16"/>
      </w:rPr>
      <w:t xml:space="preserve">    </w:t>
    </w:r>
    <w:r w:rsidR="00D83593" w:rsidRPr="00FA5661">
      <w:rPr>
        <w:rStyle w:val="PageNumber"/>
        <w:rFonts w:ascii="Arial" w:hAnsi="Arial" w:cs="Arial"/>
        <w:sz w:val="16"/>
        <w:szCs w:val="16"/>
      </w:rPr>
      <w:t xml:space="preserve"> </w:t>
    </w:r>
    <w:r w:rsidR="00FA5661">
      <w:rPr>
        <w:rStyle w:val="PageNumber"/>
        <w:rFonts w:ascii="Arial" w:hAnsi="Arial" w:cs="Arial"/>
        <w:sz w:val="16"/>
        <w:szCs w:val="16"/>
      </w:rPr>
      <w:tab/>
    </w:r>
    <w:r w:rsidR="00387A99" w:rsidRPr="00FA5661">
      <w:rPr>
        <w:rStyle w:val="PageNumber"/>
        <w:rFonts w:ascii="Arial" w:hAnsi="Arial" w:cs="Arial"/>
        <w:sz w:val="16"/>
        <w:szCs w:val="16"/>
      </w:rPr>
      <w:t xml:space="preserve"> July </w:t>
    </w:r>
    <w:r w:rsidR="00D83593" w:rsidRPr="00FA5661">
      <w:rPr>
        <w:rStyle w:val="PageNumber"/>
        <w:rFonts w:ascii="Arial" w:hAnsi="Arial" w:cs="Arial"/>
        <w:sz w:val="16"/>
        <w:szCs w:val="16"/>
      </w:rPr>
      <w:t xml:space="preserve">2021                                                          </w:t>
    </w:r>
    <w:r w:rsidR="00B34755" w:rsidRPr="003F60E5">
      <w:rPr>
        <w:rFonts w:ascii="Arial" w:hAnsi="Arial" w:cs="Arial"/>
        <w:noProof/>
        <w:sz w:val="18"/>
        <w:szCs w:val="18"/>
        <w:lang w:eastAsia="en-AU"/>
      </w:rPr>
      <w:drawing>
        <wp:anchor distT="0" distB="0" distL="114300" distR="114300" simplePos="0" relativeHeight="251656192" behindDoc="1" locked="0" layoutInCell="1" allowOverlap="1" wp14:anchorId="24DB5AB0" wp14:editId="21BF7F4D">
          <wp:simplePos x="0" y="0"/>
          <wp:positionH relativeFrom="page">
            <wp:posOffset>3110</wp:posOffset>
          </wp:positionH>
          <wp:positionV relativeFrom="paragraph">
            <wp:posOffset>-204963</wp:posOffset>
          </wp:positionV>
          <wp:extent cx="7669971" cy="367200"/>
          <wp:effectExtent l="0" t="0" r="1270" b="1270"/>
          <wp:wrapTight wrapText="bothSides">
            <wp:wrapPolygon edited="0">
              <wp:start x="0" y="0"/>
              <wp:lineTo x="0" y="20927"/>
              <wp:lineTo x="21568" y="20927"/>
              <wp:lineTo x="21568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1"/>
                  <a:srcRect t="49218" b="22009"/>
                  <a:stretch/>
                </pic:blipFill>
                <pic:spPr bwMode="auto">
                  <a:xfrm>
                    <a:off x="0" y="0"/>
                    <a:ext cx="7669971" cy="36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1F0B2" w14:textId="77777777" w:rsidR="00D83FBF" w:rsidRDefault="00D83FBF" w:rsidP="004D65A5">
      <w:pPr>
        <w:spacing w:after="0" w:line="240" w:lineRule="auto"/>
      </w:pPr>
      <w:r>
        <w:separator/>
      </w:r>
    </w:p>
  </w:footnote>
  <w:footnote w:type="continuationSeparator" w:id="0">
    <w:p w14:paraId="2D21E849" w14:textId="77777777" w:rsidR="00D83FBF" w:rsidRDefault="00D83FBF" w:rsidP="004D6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5D3"/>
    <w:multiLevelType w:val="hybridMultilevel"/>
    <w:tmpl w:val="CDBE6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F1518"/>
    <w:multiLevelType w:val="hybridMultilevel"/>
    <w:tmpl w:val="FA649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64AC0"/>
    <w:multiLevelType w:val="hybridMultilevel"/>
    <w:tmpl w:val="E722A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82C22"/>
    <w:multiLevelType w:val="hybridMultilevel"/>
    <w:tmpl w:val="7E24A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9637A"/>
    <w:multiLevelType w:val="hybridMultilevel"/>
    <w:tmpl w:val="2D929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518CC"/>
    <w:multiLevelType w:val="hybridMultilevel"/>
    <w:tmpl w:val="F510FC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D326F"/>
    <w:multiLevelType w:val="multilevel"/>
    <w:tmpl w:val="3DD2F36E"/>
    <w:lvl w:ilvl="0">
      <w:numFmt w:val="bullet"/>
      <w:lvlText w:val="*"/>
      <w:lvlJc w:val="left"/>
      <w:pPr>
        <w:ind w:left="563" w:hanging="109"/>
      </w:pPr>
      <w:rPr>
        <w:rFonts w:ascii="Arial" w:eastAsia="Arial" w:hAnsi="Arial" w:cs="Arial" w:hint="default"/>
        <w:i/>
        <w:w w:val="100"/>
        <w:sz w:val="16"/>
        <w:szCs w:val="16"/>
      </w:rPr>
    </w:lvl>
    <w:lvl w:ilvl="1">
      <w:start w:val="1"/>
      <w:numFmt w:val="decimal"/>
      <w:lvlText w:val="%2."/>
      <w:lvlJc w:val="left"/>
      <w:pPr>
        <w:ind w:left="1191" w:hanging="372"/>
      </w:pPr>
      <w:rPr>
        <w:rFonts w:ascii="Arial" w:eastAsia="Arial" w:hAnsi="Arial" w:cs="Arial" w:hint="default"/>
        <w:b/>
        <w:bCs/>
        <w:color w:val="010101"/>
        <w:spacing w:val="-1"/>
        <w:w w:val="108"/>
        <w:sz w:val="21"/>
        <w:szCs w:val="21"/>
      </w:rPr>
    </w:lvl>
    <w:lvl w:ilvl="2">
      <w:start w:val="1"/>
      <w:numFmt w:val="decimal"/>
      <w:lvlText w:val="%2.%3."/>
      <w:lvlJc w:val="left"/>
      <w:pPr>
        <w:ind w:left="1957" w:hanging="706"/>
      </w:pPr>
      <w:rPr>
        <w:rFonts w:ascii="Arial" w:eastAsia="Arial" w:hAnsi="Arial" w:cs="Arial" w:hint="default"/>
        <w:color w:val="010101"/>
        <w:spacing w:val="-10"/>
        <w:w w:val="110"/>
        <w:sz w:val="21"/>
        <w:szCs w:val="21"/>
      </w:rPr>
    </w:lvl>
    <w:lvl w:ilvl="3">
      <w:start w:val="1"/>
      <w:numFmt w:val="decimal"/>
      <w:lvlText w:val="%2.%3.%4"/>
      <w:lvlJc w:val="left"/>
      <w:pPr>
        <w:ind w:left="2982" w:hanging="706"/>
      </w:pPr>
      <w:rPr>
        <w:rFonts w:ascii="Arial" w:eastAsia="Arial" w:hAnsi="Arial" w:cs="Arial" w:hint="default"/>
        <w:color w:val="010101"/>
        <w:spacing w:val="-15"/>
        <w:w w:val="110"/>
        <w:sz w:val="21"/>
        <w:szCs w:val="21"/>
      </w:rPr>
    </w:lvl>
    <w:lvl w:ilvl="4">
      <w:numFmt w:val="bullet"/>
      <w:lvlText w:val="•"/>
      <w:lvlJc w:val="left"/>
      <w:pPr>
        <w:ind w:left="4069" w:hanging="706"/>
      </w:pPr>
      <w:rPr>
        <w:rFonts w:hint="default"/>
      </w:rPr>
    </w:lvl>
    <w:lvl w:ilvl="5">
      <w:numFmt w:val="bullet"/>
      <w:lvlText w:val="•"/>
      <w:lvlJc w:val="left"/>
      <w:pPr>
        <w:ind w:left="5158" w:hanging="706"/>
      </w:pPr>
      <w:rPr>
        <w:rFonts w:hint="default"/>
      </w:rPr>
    </w:lvl>
    <w:lvl w:ilvl="6">
      <w:numFmt w:val="bullet"/>
      <w:lvlText w:val="•"/>
      <w:lvlJc w:val="left"/>
      <w:pPr>
        <w:ind w:left="6248" w:hanging="706"/>
      </w:pPr>
      <w:rPr>
        <w:rFonts w:hint="default"/>
      </w:rPr>
    </w:lvl>
    <w:lvl w:ilvl="7">
      <w:numFmt w:val="bullet"/>
      <w:lvlText w:val="•"/>
      <w:lvlJc w:val="left"/>
      <w:pPr>
        <w:ind w:left="7337" w:hanging="706"/>
      </w:pPr>
      <w:rPr>
        <w:rFonts w:hint="default"/>
      </w:rPr>
    </w:lvl>
    <w:lvl w:ilvl="8">
      <w:numFmt w:val="bullet"/>
      <w:lvlText w:val="•"/>
      <w:lvlJc w:val="left"/>
      <w:pPr>
        <w:ind w:left="8427" w:hanging="706"/>
      </w:pPr>
      <w:rPr>
        <w:rFonts w:hint="default"/>
      </w:rPr>
    </w:lvl>
  </w:abstractNum>
  <w:abstractNum w:abstractNumId="7" w15:restartNumberingAfterBreak="0">
    <w:nsid w:val="22DD43F7"/>
    <w:multiLevelType w:val="hybridMultilevel"/>
    <w:tmpl w:val="0EDA23F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FE7EC27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D302B"/>
    <w:multiLevelType w:val="hybridMultilevel"/>
    <w:tmpl w:val="5AD86D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02EA0"/>
    <w:multiLevelType w:val="hybridMultilevel"/>
    <w:tmpl w:val="F0464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879FA"/>
    <w:multiLevelType w:val="hybridMultilevel"/>
    <w:tmpl w:val="71880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F4FC6"/>
    <w:multiLevelType w:val="hybridMultilevel"/>
    <w:tmpl w:val="021C548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B04FD"/>
    <w:multiLevelType w:val="hybridMultilevel"/>
    <w:tmpl w:val="3EF80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A19C2"/>
    <w:multiLevelType w:val="hybridMultilevel"/>
    <w:tmpl w:val="9722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94153"/>
    <w:multiLevelType w:val="hybridMultilevel"/>
    <w:tmpl w:val="79808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422B6"/>
    <w:multiLevelType w:val="hybridMultilevel"/>
    <w:tmpl w:val="9372FF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86781"/>
    <w:multiLevelType w:val="hybridMultilevel"/>
    <w:tmpl w:val="F62A4A16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246F80"/>
    <w:multiLevelType w:val="multilevel"/>
    <w:tmpl w:val="779AC1F6"/>
    <w:lvl w:ilvl="0">
      <w:start w:val="6"/>
      <w:numFmt w:val="decimal"/>
      <w:lvlText w:val="%1"/>
      <w:lvlJc w:val="left"/>
      <w:pPr>
        <w:ind w:left="2981" w:hanging="7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81" w:hanging="7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1" w:hanging="734"/>
      </w:pPr>
      <w:rPr>
        <w:rFonts w:ascii="Arial" w:eastAsia="Arial" w:hAnsi="Arial" w:cs="Arial" w:hint="default"/>
        <w:color w:val="010101"/>
        <w:spacing w:val="-13"/>
        <w:w w:val="109"/>
        <w:sz w:val="21"/>
        <w:szCs w:val="21"/>
      </w:rPr>
    </w:lvl>
    <w:lvl w:ilvl="3">
      <w:numFmt w:val="bullet"/>
      <w:lvlText w:val="•"/>
      <w:lvlJc w:val="left"/>
      <w:pPr>
        <w:ind w:left="5267" w:hanging="734"/>
      </w:pPr>
      <w:rPr>
        <w:rFonts w:hint="default"/>
      </w:rPr>
    </w:lvl>
    <w:lvl w:ilvl="4">
      <w:numFmt w:val="bullet"/>
      <w:lvlText w:val="•"/>
      <w:lvlJc w:val="left"/>
      <w:pPr>
        <w:ind w:left="6030" w:hanging="734"/>
      </w:pPr>
      <w:rPr>
        <w:rFonts w:hint="default"/>
      </w:rPr>
    </w:lvl>
    <w:lvl w:ilvl="5">
      <w:numFmt w:val="bullet"/>
      <w:lvlText w:val="•"/>
      <w:lvlJc w:val="left"/>
      <w:pPr>
        <w:ind w:left="6793" w:hanging="734"/>
      </w:pPr>
      <w:rPr>
        <w:rFonts w:hint="default"/>
      </w:rPr>
    </w:lvl>
    <w:lvl w:ilvl="6">
      <w:numFmt w:val="bullet"/>
      <w:lvlText w:val="•"/>
      <w:lvlJc w:val="left"/>
      <w:pPr>
        <w:ind w:left="7555" w:hanging="734"/>
      </w:pPr>
      <w:rPr>
        <w:rFonts w:hint="default"/>
      </w:rPr>
    </w:lvl>
    <w:lvl w:ilvl="7">
      <w:numFmt w:val="bullet"/>
      <w:lvlText w:val="•"/>
      <w:lvlJc w:val="left"/>
      <w:pPr>
        <w:ind w:left="8318" w:hanging="734"/>
      </w:pPr>
      <w:rPr>
        <w:rFonts w:hint="default"/>
      </w:rPr>
    </w:lvl>
    <w:lvl w:ilvl="8">
      <w:numFmt w:val="bullet"/>
      <w:lvlText w:val="•"/>
      <w:lvlJc w:val="left"/>
      <w:pPr>
        <w:ind w:left="9081" w:hanging="734"/>
      </w:pPr>
      <w:rPr>
        <w:rFonts w:hint="default"/>
      </w:rPr>
    </w:lvl>
  </w:abstractNum>
  <w:abstractNum w:abstractNumId="18" w15:restartNumberingAfterBreak="0">
    <w:nsid w:val="6408578B"/>
    <w:multiLevelType w:val="hybridMultilevel"/>
    <w:tmpl w:val="58D2E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16B4A"/>
    <w:multiLevelType w:val="multilevel"/>
    <w:tmpl w:val="80C23970"/>
    <w:lvl w:ilvl="0">
      <w:start w:val="9"/>
      <w:numFmt w:val="decimal"/>
      <w:lvlText w:val="%1"/>
      <w:lvlJc w:val="left"/>
      <w:pPr>
        <w:ind w:left="1953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3" w:hanging="706"/>
      </w:pPr>
      <w:rPr>
        <w:rFonts w:ascii="Arial" w:eastAsia="Arial" w:hAnsi="Arial" w:cs="Arial" w:hint="default"/>
        <w:color w:val="010101"/>
        <w:spacing w:val="-4"/>
        <w:w w:val="105"/>
        <w:sz w:val="21"/>
        <w:szCs w:val="21"/>
      </w:rPr>
    </w:lvl>
    <w:lvl w:ilvl="2">
      <w:start w:val="1"/>
      <w:numFmt w:val="decimal"/>
      <w:lvlText w:val="%1.%2.%3"/>
      <w:lvlJc w:val="left"/>
      <w:pPr>
        <w:ind w:left="3090" w:hanging="710"/>
      </w:pPr>
      <w:rPr>
        <w:rFonts w:ascii="Arial" w:eastAsia="Arial" w:hAnsi="Arial" w:cs="Arial" w:hint="default"/>
        <w:color w:val="010101"/>
        <w:spacing w:val="-5"/>
        <w:w w:val="110"/>
        <w:sz w:val="21"/>
        <w:szCs w:val="21"/>
      </w:rPr>
    </w:lvl>
    <w:lvl w:ilvl="3">
      <w:numFmt w:val="bullet"/>
      <w:lvlText w:val="•"/>
      <w:lvlJc w:val="left"/>
      <w:pPr>
        <w:ind w:left="4768" w:hanging="710"/>
      </w:pPr>
      <w:rPr>
        <w:rFonts w:hint="default"/>
      </w:rPr>
    </w:lvl>
    <w:lvl w:ilvl="4">
      <w:numFmt w:val="bullet"/>
      <w:lvlText w:val="•"/>
      <w:lvlJc w:val="left"/>
      <w:pPr>
        <w:ind w:left="5602" w:hanging="710"/>
      </w:pPr>
      <w:rPr>
        <w:rFonts w:hint="default"/>
      </w:rPr>
    </w:lvl>
    <w:lvl w:ilvl="5">
      <w:numFmt w:val="bullet"/>
      <w:lvlText w:val="•"/>
      <w:lvlJc w:val="left"/>
      <w:pPr>
        <w:ind w:left="6436" w:hanging="710"/>
      </w:pPr>
      <w:rPr>
        <w:rFonts w:hint="default"/>
      </w:rPr>
    </w:lvl>
    <w:lvl w:ilvl="6">
      <w:numFmt w:val="bullet"/>
      <w:lvlText w:val="•"/>
      <w:lvlJc w:val="left"/>
      <w:pPr>
        <w:ind w:left="7270" w:hanging="710"/>
      </w:pPr>
      <w:rPr>
        <w:rFonts w:hint="default"/>
      </w:rPr>
    </w:lvl>
    <w:lvl w:ilvl="7">
      <w:numFmt w:val="bullet"/>
      <w:lvlText w:val="•"/>
      <w:lvlJc w:val="left"/>
      <w:pPr>
        <w:ind w:left="8104" w:hanging="710"/>
      </w:pPr>
      <w:rPr>
        <w:rFonts w:hint="default"/>
      </w:rPr>
    </w:lvl>
    <w:lvl w:ilvl="8">
      <w:numFmt w:val="bullet"/>
      <w:lvlText w:val="•"/>
      <w:lvlJc w:val="left"/>
      <w:pPr>
        <w:ind w:left="8938" w:hanging="710"/>
      </w:pPr>
      <w:rPr>
        <w:rFonts w:hint="default"/>
      </w:rPr>
    </w:lvl>
  </w:abstractNum>
  <w:abstractNum w:abstractNumId="20" w15:restartNumberingAfterBreak="0">
    <w:nsid w:val="6A022A3E"/>
    <w:multiLevelType w:val="hybridMultilevel"/>
    <w:tmpl w:val="9A263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B0694"/>
    <w:multiLevelType w:val="hybridMultilevel"/>
    <w:tmpl w:val="F90028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B635FA"/>
    <w:multiLevelType w:val="hybridMultilevel"/>
    <w:tmpl w:val="FD122474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21"/>
  </w:num>
  <w:num w:numId="5">
    <w:abstractNumId w:val="7"/>
  </w:num>
  <w:num w:numId="6">
    <w:abstractNumId w:val="11"/>
  </w:num>
  <w:num w:numId="7">
    <w:abstractNumId w:val="6"/>
  </w:num>
  <w:num w:numId="8">
    <w:abstractNumId w:val="17"/>
  </w:num>
  <w:num w:numId="9">
    <w:abstractNumId w:val="19"/>
  </w:num>
  <w:num w:numId="10">
    <w:abstractNumId w:val="0"/>
  </w:num>
  <w:num w:numId="11">
    <w:abstractNumId w:val="16"/>
  </w:num>
  <w:num w:numId="12">
    <w:abstractNumId w:val="15"/>
  </w:num>
  <w:num w:numId="13">
    <w:abstractNumId w:val="5"/>
  </w:num>
  <w:num w:numId="14">
    <w:abstractNumId w:val="18"/>
  </w:num>
  <w:num w:numId="15">
    <w:abstractNumId w:val="12"/>
  </w:num>
  <w:num w:numId="16">
    <w:abstractNumId w:val="9"/>
  </w:num>
  <w:num w:numId="17">
    <w:abstractNumId w:val="8"/>
  </w:num>
  <w:num w:numId="18">
    <w:abstractNumId w:val="2"/>
  </w:num>
  <w:num w:numId="19">
    <w:abstractNumId w:val="1"/>
  </w:num>
  <w:num w:numId="20">
    <w:abstractNumId w:val="10"/>
  </w:num>
  <w:num w:numId="21">
    <w:abstractNumId w:val="3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A5"/>
    <w:rsid w:val="00016DF5"/>
    <w:rsid w:val="000209C3"/>
    <w:rsid w:val="0002604C"/>
    <w:rsid w:val="00042988"/>
    <w:rsid w:val="00080446"/>
    <w:rsid w:val="00086244"/>
    <w:rsid w:val="000B108D"/>
    <w:rsid w:val="000C6788"/>
    <w:rsid w:val="00107F5A"/>
    <w:rsid w:val="001A67BF"/>
    <w:rsid w:val="001B0272"/>
    <w:rsid w:val="001C1C63"/>
    <w:rsid w:val="001E1639"/>
    <w:rsid w:val="001F00A8"/>
    <w:rsid w:val="001F041F"/>
    <w:rsid w:val="001F5AFE"/>
    <w:rsid w:val="00201EA9"/>
    <w:rsid w:val="002167AD"/>
    <w:rsid w:val="00247C5C"/>
    <w:rsid w:val="002866F6"/>
    <w:rsid w:val="002A0F93"/>
    <w:rsid w:val="002A10FA"/>
    <w:rsid w:val="002B03E2"/>
    <w:rsid w:val="002B235B"/>
    <w:rsid w:val="00312512"/>
    <w:rsid w:val="0034385B"/>
    <w:rsid w:val="00373B3D"/>
    <w:rsid w:val="00380A64"/>
    <w:rsid w:val="00387A99"/>
    <w:rsid w:val="00397F8B"/>
    <w:rsid w:val="003F0E4F"/>
    <w:rsid w:val="003F60E5"/>
    <w:rsid w:val="00414883"/>
    <w:rsid w:val="0042549D"/>
    <w:rsid w:val="00433362"/>
    <w:rsid w:val="0047526A"/>
    <w:rsid w:val="004A7785"/>
    <w:rsid w:val="004D418E"/>
    <w:rsid w:val="004D65A5"/>
    <w:rsid w:val="004E59EF"/>
    <w:rsid w:val="004F47C2"/>
    <w:rsid w:val="00500148"/>
    <w:rsid w:val="00513EC8"/>
    <w:rsid w:val="00534E58"/>
    <w:rsid w:val="00535172"/>
    <w:rsid w:val="0054018B"/>
    <w:rsid w:val="00542C58"/>
    <w:rsid w:val="00554F34"/>
    <w:rsid w:val="005746C3"/>
    <w:rsid w:val="005963AE"/>
    <w:rsid w:val="005E3018"/>
    <w:rsid w:val="005E7668"/>
    <w:rsid w:val="00606C45"/>
    <w:rsid w:val="006200C8"/>
    <w:rsid w:val="00623D80"/>
    <w:rsid w:val="00630E33"/>
    <w:rsid w:val="00674CDA"/>
    <w:rsid w:val="006A235D"/>
    <w:rsid w:val="006A306B"/>
    <w:rsid w:val="007009FF"/>
    <w:rsid w:val="00743979"/>
    <w:rsid w:val="00791A14"/>
    <w:rsid w:val="007E541A"/>
    <w:rsid w:val="00800599"/>
    <w:rsid w:val="00811728"/>
    <w:rsid w:val="00820357"/>
    <w:rsid w:val="00865E96"/>
    <w:rsid w:val="008857AC"/>
    <w:rsid w:val="008C4F62"/>
    <w:rsid w:val="008C5BE4"/>
    <w:rsid w:val="009860F3"/>
    <w:rsid w:val="009870A7"/>
    <w:rsid w:val="009C23A7"/>
    <w:rsid w:val="009F00B7"/>
    <w:rsid w:val="00A07F4D"/>
    <w:rsid w:val="00A2168B"/>
    <w:rsid w:val="00A413A0"/>
    <w:rsid w:val="00AA69B1"/>
    <w:rsid w:val="00AB4EF8"/>
    <w:rsid w:val="00AC2AC1"/>
    <w:rsid w:val="00AC36F8"/>
    <w:rsid w:val="00AF178B"/>
    <w:rsid w:val="00B13734"/>
    <w:rsid w:val="00B15497"/>
    <w:rsid w:val="00B15F31"/>
    <w:rsid w:val="00B26B33"/>
    <w:rsid w:val="00B32BFA"/>
    <w:rsid w:val="00B34755"/>
    <w:rsid w:val="00B476FC"/>
    <w:rsid w:val="00B93D52"/>
    <w:rsid w:val="00BB13A5"/>
    <w:rsid w:val="00BC1F9C"/>
    <w:rsid w:val="00C21613"/>
    <w:rsid w:val="00C21BEF"/>
    <w:rsid w:val="00C33DC1"/>
    <w:rsid w:val="00C37124"/>
    <w:rsid w:val="00C44912"/>
    <w:rsid w:val="00C64A48"/>
    <w:rsid w:val="00CD2DFA"/>
    <w:rsid w:val="00CF5404"/>
    <w:rsid w:val="00D61AB3"/>
    <w:rsid w:val="00D83593"/>
    <w:rsid w:val="00D83FBF"/>
    <w:rsid w:val="00DB5D30"/>
    <w:rsid w:val="00DB7EE4"/>
    <w:rsid w:val="00DC0794"/>
    <w:rsid w:val="00DE263F"/>
    <w:rsid w:val="00DE755B"/>
    <w:rsid w:val="00E03075"/>
    <w:rsid w:val="00E20095"/>
    <w:rsid w:val="00E2439F"/>
    <w:rsid w:val="00E27C14"/>
    <w:rsid w:val="00E6103E"/>
    <w:rsid w:val="00E624E8"/>
    <w:rsid w:val="00E72077"/>
    <w:rsid w:val="00EA377D"/>
    <w:rsid w:val="00EB3733"/>
    <w:rsid w:val="00EC74F4"/>
    <w:rsid w:val="00EE57A6"/>
    <w:rsid w:val="00EE594C"/>
    <w:rsid w:val="00EF354A"/>
    <w:rsid w:val="00F100E0"/>
    <w:rsid w:val="00F35463"/>
    <w:rsid w:val="00F527A3"/>
    <w:rsid w:val="00F5381B"/>
    <w:rsid w:val="00F83D2E"/>
    <w:rsid w:val="00F90F5D"/>
    <w:rsid w:val="00FA12F6"/>
    <w:rsid w:val="00FA5661"/>
    <w:rsid w:val="00FD72D3"/>
    <w:rsid w:val="00FE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F8FEF24"/>
  <w15:chartTrackingRefBased/>
  <w15:docId w15:val="{EF2D149C-3CE1-4CB4-B898-905790EB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B13734"/>
    <w:pPr>
      <w:widowControl w:val="0"/>
      <w:autoSpaceDE w:val="0"/>
      <w:autoSpaceDN w:val="0"/>
      <w:spacing w:after="0" w:line="240" w:lineRule="auto"/>
      <w:ind w:left="498" w:right="318"/>
      <w:jc w:val="center"/>
      <w:outlineLvl w:val="2"/>
    </w:pPr>
    <w:rPr>
      <w:rFonts w:ascii="Arial" w:eastAsia="Arial" w:hAnsi="Arial" w:cs="Arial"/>
      <w:b/>
      <w:bCs/>
      <w:sz w:val="27"/>
      <w:szCs w:val="27"/>
      <w:lang w:val="en-US"/>
    </w:rPr>
  </w:style>
  <w:style w:type="paragraph" w:styleId="Heading6">
    <w:name w:val="heading 6"/>
    <w:basedOn w:val="Normal"/>
    <w:link w:val="Heading6Char"/>
    <w:uiPriority w:val="9"/>
    <w:unhideWhenUsed/>
    <w:qFormat/>
    <w:rsid w:val="00B13734"/>
    <w:pPr>
      <w:widowControl w:val="0"/>
      <w:autoSpaceDE w:val="0"/>
      <w:autoSpaceDN w:val="0"/>
      <w:spacing w:after="0" w:line="240" w:lineRule="auto"/>
      <w:ind w:left="1191" w:hanging="375"/>
      <w:outlineLvl w:val="5"/>
    </w:pPr>
    <w:rPr>
      <w:rFonts w:ascii="Arial" w:eastAsia="Arial" w:hAnsi="Arial" w:cs="Arial"/>
      <w:b/>
      <w:bCs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A5"/>
  </w:style>
  <w:style w:type="paragraph" w:styleId="Footer">
    <w:name w:val="footer"/>
    <w:basedOn w:val="Normal"/>
    <w:link w:val="FooterChar"/>
    <w:uiPriority w:val="99"/>
    <w:unhideWhenUsed/>
    <w:rsid w:val="004D6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A5"/>
  </w:style>
  <w:style w:type="character" w:styleId="Hyperlink">
    <w:name w:val="Hyperlink"/>
    <w:basedOn w:val="DefaultParagraphFont"/>
    <w:uiPriority w:val="99"/>
    <w:unhideWhenUsed/>
    <w:rsid w:val="00B15F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F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B108D"/>
    <w:pPr>
      <w:spacing w:after="0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13734"/>
    <w:pPr>
      <w:widowControl w:val="0"/>
      <w:autoSpaceDE w:val="0"/>
      <w:autoSpaceDN w:val="0"/>
      <w:spacing w:after="0" w:line="240" w:lineRule="auto"/>
      <w:ind w:left="63"/>
    </w:pPr>
    <w:rPr>
      <w:rFonts w:ascii="Arial" w:eastAsia="Arial" w:hAnsi="Arial" w:cs="Aria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13734"/>
    <w:rPr>
      <w:rFonts w:ascii="Arial" w:eastAsia="Arial" w:hAnsi="Arial" w:cs="Arial"/>
      <w:b/>
      <w:bCs/>
      <w:sz w:val="27"/>
      <w:szCs w:val="27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B13734"/>
    <w:rPr>
      <w:rFonts w:ascii="Arial" w:eastAsia="Arial" w:hAnsi="Arial" w:cs="Arial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137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13734"/>
    <w:rPr>
      <w:rFonts w:ascii="Arial" w:eastAsia="Arial" w:hAnsi="Arial" w:cs="Arial"/>
      <w:sz w:val="21"/>
      <w:szCs w:val="21"/>
      <w:lang w:val="en-US"/>
    </w:rPr>
  </w:style>
  <w:style w:type="paragraph" w:customStyle="1" w:styleId="Default">
    <w:name w:val="Default"/>
    <w:rsid w:val="00E624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ListTable3-Accent11">
    <w:name w:val="List Table 3 - Accent 11"/>
    <w:basedOn w:val="TableNormal"/>
    <w:next w:val="ListTable3-Accent1"/>
    <w:uiPriority w:val="48"/>
    <w:rsid w:val="00D8359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8359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D83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unhideWhenUsed/>
    <w:rsid w:val="00D83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8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0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.gov.au/ot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trmail@s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john.org.au/first-aid-fact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F3E1D-B948-4870-A3B1-2725E156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1172</Words>
  <Characters>6687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Victor</dc:creator>
  <cp:keywords/>
  <dc:description/>
  <cp:lastModifiedBy>Claire Victor</cp:lastModifiedBy>
  <cp:revision>2</cp:revision>
  <cp:lastPrinted>2021-08-26T03:46:00Z</cp:lastPrinted>
  <dcterms:created xsi:type="dcterms:W3CDTF">2021-09-21T23:33:00Z</dcterms:created>
  <dcterms:modified xsi:type="dcterms:W3CDTF">2021-09-21T23:33:00Z</dcterms:modified>
</cp:coreProperties>
</file>